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E586" w14:textId="6E1C1E06" w:rsidR="00660C20" w:rsidRDefault="00BF55CF" w:rsidP="00660C20">
      <w:pPr>
        <w:jc w:val="center"/>
        <w:rPr>
          <w:rFonts w:ascii="Arial" w:hAnsi="Arial" w:cs="Arial"/>
          <w:b/>
          <w:bCs/>
          <w:sz w:val="32"/>
          <w:szCs w:val="32"/>
        </w:rPr>
      </w:pPr>
      <w:r>
        <w:rPr>
          <w:rFonts w:ascii="Arial" w:hAnsi="Arial" w:cs="Arial"/>
          <w:b/>
          <w:bCs/>
          <w:sz w:val="32"/>
          <w:szCs w:val="32"/>
        </w:rPr>
        <w:t>GORDON</w:t>
      </w:r>
      <w:r w:rsidR="00CC3744">
        <w:rPr>
          <w:rFonts w:ascii="Arial" w:hAnsi="Arial" w:cs="Arial"/>
          <w:b/>
          <w:bCs/>
          <w:sz w:val="32"/>
          <w:szCs w:val="32"/>
        </w:rPr>
        <w:t>, INC.</w:t>
      </w:r>
      <w:r>
        <w:rPr>
          <w:rFonts w:ascii="Arial" w:hAnsi="Arial" w:cs="Arial"/>
          <w:b/>
          <w:bCs/>
          <w:sz w:val="32"/>
          <w:szCs w:val="32"/>
        </w:rPr>
        <w:t xml:space="preserve"> </w:t>
      </w:r>
      <w:r w:rsidR="0092274E">
        <w:rPr>
          <w:rFonts w:ascii="Arial" w:hAnsi="Arial" w:cs="Arial"/>
          <w:b/>
          <w:bCs/>
          <w:sz w:val="32"/>
          <w:szCs w:val="32"/>
        </w:rPr>
        <w:t xml:space="preserve">DATA CENTER </w:t>
      </w:r>
      <w:r w:rsidR="00223126">
        <w:rPr>
          <w:rFonts w:ascii="Arial" w:hAnsi="Arial" w:cs="Arial"/>
          <w:b/>
          <w:bCs/>
          <w:sz w:val="32"/>
          <w:szCs w:val="32"/>
        </w:rPr>
        <w:t>PARTITION WALL</w:t>
      </w:r>
      <w:r w:rsidR="0092274E">
        <w:rPr>
          <w:rFonts w:ascii="Arial" w:hAnsi="Arial" w:cs="Arial"/>
          <w:b/>
          <w:bCs/>
          <w:sz w:val="32"/>
          <w:szCs w:val="32"/>
        </w:rPr>
        <w:t xml:space="preserve"> SYSTEM</w:t>
      </w:r>
    </w:p>
    <w:p w14:paraId="60DD1298" w14:textId="1C1F3BC5" w:rsidR="0092274E" w:rsidRPr="0092274E" w:rsidRDefault="0092274E" w:rsidP="00660C20">
      <w:pPr>
        <w:jc w:val="center"/>
        <w:rPr>
          <w:rFonts w:ascii="Arial" w:hAnsi="Arial" w:cs="Arial"/>
          <w:b/>
          <w:bCs/>
        </w:rPr>
      </w:pPr>
      <w:r w:rsidRPr="0092274E">
        <w:rPr>
          <w:rFonts w:ascii="Arial" w:hAnsi="Arial" w:cs="Arial"/>
          <w:b/>
          <w:bCs/>
        </w:rPr>
        <w:t>SECTION 09 00 00</w:t>
      </w:r>
    </w:p>
    <w:p w14:paraId="7544B347" w14:textId="77777777" w:rsidR="0092274E" w:rsidRDefault="0092274E" w:rsidP="00660C20">
      <w:pPr>
        <w:rPr>
          <w:rFonts w:ascii="Arial" w:hAnsi="Arial" w:cs="Arial"/>
          <w:b/>
          <w:bCs/>
          <w:u w:val="single"/>
        </w:rPr>
      </w:pPr>
    </w:p>
    <w:p w14:paraId="7E0A7646"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7268447B" w14:textId="77777777" w:rsidR="00660C20" w:rsidRPr="009B4105" w:rsidRDefault="00660C20" w:rsidP="00660C20">
      <w:pPr>
        <w:rPr>
          <w:rFonts w:ascii="Arial" w:hAnsi="Arial" w:cs="Arial"/>
          <w:b/>
          <w:bCs/>
          <w:u w:val="single"/>
        </w:rPr>
      </w:pPr>
    </w:p>
    <w:p w14:paraId="25180691" w14:textId="77777777"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D832E1">
        <w:rPr>
          <w:rFonts w:ascii="Arial" w:hAnsi="Arial" w:cs="Arial"/>
          <w:b/>
          <w:bCs/>
          <w:u w:val="single"/>
        </w:rPr>
        <w:t>SECTION</w:t>
      </w:r>
      <w:r w:rsidRPr="009B4105">
        <w:rPr>
          <w:rFonts w:ascii="Arial" w:hAnsi="Arial" w:cs="Arial"/>
          <w:b/>
          <w:bCs/>
          <w:u w:val="single"/>
        </w:rPr>
        <w:t xml:space="preserve"> INCLUDES:</w:t>
      </w:r>
    </w:p>
    <w:p w14:paraId="25C0A119" w14:textId="77777777" w:rsidR="00D832E1" w:rsidRPr="0051377B" w:rsidRDefault="0051377B" w:rsidP="00D832E1">
      <w:pPr>
        <w:pStyle w:val="ListParagraph"/>
        <w:numPr>
          <w:ilvl w:val="0"/>
          <w:numId w:val="20"/>
        </w:numPr>
        <w:rPr>
          <w:rFonts w:ascii="Arial" w:hAnsi="Arial" w:cs="Arial"/>
          <w:b/>
          <w:bCs/>
          <w:u w:val="single"/>
        </w:rPr>
      </w:pPr>
      <w:r>
        <w:rPr>
          <w:rFonts w:ascii="Arial" w:hAnsi="Arial" w:cs="Arial"/>
        </w:rPr>
        <w:t>Work on this Section includes the installation of the Data Center Partition Wall System, including, but not necessarily limited to the following:</w:t>
      </w:r>
    </w:p>
    <w:p w14:paraId="69F10D4D" w14:textId="77777777" w:rsidR="0051377B" w:rsidRPr="0051377B" w:rsidRDefault="0051377B" w:rsidP="0051377B">
      <w:pPr>
        <w:pStyle w:val="ListParagraph"/>
        <w:numPr>
          <w:ilvl w:val="1"/>
          <w:numId w:val="20"/>
        </w:numPr>
        <w:rPr>
          <w:rFonts w:ascii="Arial" w:hAnsi="Arial" w:cs="Arial"/>
        </w:rPr>
      </w:pPr>
      <w:r w:rsidRPr="0051377B">
        <w:rPr>
          <w:rFonts w:ascii="Arial" w:hAnsi="Arial" w:cs="Arial"/>
        </w:rPr>
        <w:t>Aluminum</w:t>
      </w:r>
      <w:r>
        <w:rPr>
          <w:rFonts w:ascii="Arial" w:hAnsi="Arial" w:cs="Arial"/>
        </w:rPr>
        <w:t xml:space="preserve"> </w:t>
      </w:r>
      <w:r w:rsidR="002D5B36">
        <w:rPr>
          <w:rFonts w:ascii="Arial" w:hAnsi="Arial" w:cs="Arial"/>
        </w:rPr>
        <w:t>Post</w:t>
      </w:r>
      <w:r>
        <w:rPr>
          <w:rFonts w:ascii="Arial" w:hAnsi="Arial" w:cs="Arial"/>
        </w:rPr>
        <w:t xml:space="preserve"> and Batten Framing and Infill Panels: As specified in this Section.</w:t>
      </w:r>
    </w:p>
    <w:p w14:paraId="5F983F47" w14:textId="77777777" w:rsidR="00660C20" w:rsidRPr="00D832E1" w:rsidRDefault="00660C20" w:rsidP="00D832E1">
      <w:pPr>
        <w:rPr>
          <w:rFonts w:ascii="Arial" w:hAnsi="Arial" w:cs="Arial"/>
          <w:b/>
          <w:bCs/>
          <w:u w:val="single"/>
        </w:rPr>
      </w:pPr>
      <w:r w:rsidRPr="00D832E1">
        <w:rPr>
          <w:rFonts w:ascii="Arial" w:hAnsi="Arial" w:cs="Arial"/>
          <w:b/>
          <w:bCs/>
        </w:rPr>
        <w:t>1.02</w:t>
      </w:r>
      <w:r w:rsidRPr="00D832E1">
        <w:rPr>
          <w:rFonts w:ascii="Arial" w:hAnsi="Arial" w:cs="Arial"/>
          <w:b/>
          <w:bCs/>
        </w:rPr>
        <w:tab/>
      </w:r>
      <w:r w:rsidRPr="00D832E1">
        <w:rPr>
          <w:rFonts w:ascii="Arial" w:hAnsi="Arial" w:cs="Arial"/>
          <w:b/>
          <w:bCs/>
          <w:u w:val="single"/>
        </w:rPr>
        <w:t>RELATED DOCUMENTS/SECTIONS:</w:t>
      </w:r>
    </w:p>
    <w:p w14:paraId="6EC06DB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673F01E4" w14:textId="77777777"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77386902" w14:textId="6C1CADC5" w:rsidR="00660C20" w:rsidRDefault="00660C20" w:rsidP="00660C20">
      <w:pPr>
        <w:pStyle w:val="ListParagraph"/>
        <w:numPr>
          <w:ilvl w:val="0"/>
          <w:numId w:val="2"/>
        </w:numPr>
        <w:rPr>
          <w:rFonts w:ascii="Arial" w:hAnsi="Arial" w:cs="Arial"/>
        </w:rPr>
      </w:pPr>
      <w:r w:rsidRPr="009B4105">
        <w:rPr>
          <w:rFonts w:ascii="Arial" w:hAnsi="Arial" w:cs="Arial"/>
        </w:rPr>
        <w:t>Finish</w:t>
      </w:r>
      <w:r w:rsidR="0092274E">
        <w:rPr>
          <w:rFonts w:ascii="Arial" w:hAnsi="Arial" w:cs="Arial"/>
        </w:rPr>
        <w:t xml:space="preserve"> Schedule or Finish Legend applies</w:t>
      </w:r>
      <w:r w:rsidRPr="009B4105">
        <w:rPr>
          <w:rFonts w:ascii="Arial" w:hAnsi="Arial" w:cs="Arial"/>
        </w:rPr>
        <w:t xml:space="preserve"> to work of this Section.</w:t>
      </w:r>
    </w:p>
    <w:p w14:paraId="4A21621E" w14:textId="77777777" w:rsidR="0051377B" w:rsidRDefault="0051377B" w:rsidP="00660C20">
      <w:pPr>
        <w:pStyle w:val="ListParagraph"/>
        <w:numPr>
          <w:ilvl w:val="0"/>
          <w:numId w:val="2"/>
        </w:numPr>
        <w:rPr>
          <w:rFonts w:ascii="Arial" w:hAnsi="Arial" w:cs="Arial"/>
        </w:rPr>
      </w:pPr>
      <w:r>
        <w:rPr>
          <w:rFonts w:ascii="Arial" w:hAnsi="Arial" w:cs="Arial"/>
        </w:rPr>
        <w:t>Related Work:</w:t>
      </w:r>
    </w:p>
    <w:p w14:paraId="7DBE046B" w14:textId="77777777" w:rsidR="0051377B" w:rsidRPr="009B4105" w:rsidRDefault="0051377B" w:rsidP="0051377B">
      <w:pPr>
        <w:pStyle w:val="ListParagraph"/>
        <w:numPr>
          <w:ilvl w:val="1"/>
          <w:numId w:val="2"/>
        </w:numPr>
        <w:rPr>
          <w:rFonts w:ascii="Arial" w:hAnsi="Arial" w:cs="Arial"/>
        </w:rPr>
      </w:pPr>
      <w:r>
        <w:rPr>
          <w:rFonts w:ascii="Arial" w:hAnsi="Arial" w:cs="Arial"/>
        </w:rPr>
        <w:t>Structural Data Center Ceiling Grid System: As specified in Division 9.</w:t>
      </w:r>
    </w:p>
    <w:p w14:paraId="7DBC6FCF" w14:textId="77777777" w:rsidR="00660C20" w:rsidRPr="009E7A43" w:rsidRDefault="00660C20" w:rsidP="009E7A43">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411A4A9D"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ASTM (American Society for Testing and Materials)</w:t>
      </w:r>
    </w:p>
    <w:p w14:paraId="28AD50F6" w14:textId="77777777" w:rsidR="00660C20" w:rsidRPr="00480690" w:rsidRDefault="009E7A43" w:rsidP="004562D3">
      <w:pPr>
        <w:pStyle w:val="ListParagraph"/>
        <w:numPr>
          <w:ilvl w:val="1"/>
          <w:numId w:val="22"/>
        </w:numPr>
        <w:rPr>
          <w:rFonts w:ascii="Arial" w:hAnsi="Arial" w:cs="Arial"/>
        </w:rPr>
      </w:pPr>
      <w:r>
        <w:rPr>
          <w:rFonts w:ascii="Arial" w:hAnsi="Arial" w:cs="Arial"/>
        </w:rPr>
        <w:t xml:space="preserve">ASTM E84, Standard Test Method for Surface Burning Characteristics of Building </w:t>
      </w:r>
      <w:r w:rsidR="0056180F">
        <w:rPr>
          <w:rFonts w:ascii="Arial" w:hAnsi="Arial" w:cs="Arial"/>
        </w:rPr>
        <w:t>Materials</w:t>
      </w:r>
      <w:r>
        <w:rPr>
          <w:rFonts w:ascii="Arial" w:hAnsi="Arial" w:cs="Arial"/>
        </w:rPr>
        <w:t>.</w:t>
      </w:r>
    </w:p>
    <w:p w14:paraId="1C07C4BC" w14:textId="77777777" w:rsidR="009E7A43" w:rsidRDefault="004562D3" w:rsidP="009E7A43">
      <w:pPr>
        <w:pStyle w:val="ListParagraph"/>
        <w:numPr>
          <w:ilvl w:val="1"/>
          <w:numId w:val="22"/>
        </w:numPr>
        <w:rPr>
          <w:rFonts w:ascii="Arial" w:hAnsi="Arial" w:cs="Arial"/>
        </w:rPr>
      </w:pPr>
      <w:r w:rsidRPr="00480690">
        <w:rPr>
          <w:rFonts w:ascii="Arial" w:hAnsi="Arial" w:cs="Arial"/>
        </w:rPr>
        <w:t xml:space="preserve">ASTM </w:t>
      </w:r>
      <w:r w:rsidR="009E7A43">
        <w:rPr>
          <w:rFonts w:ascii="Arial" w:hAnsi="Arial" w:cs="Arial"/>
        </w:rPr>
        <w:t>D635</w:t>
      </w:r>
      <w:r w:rsidRPr="00480690">
        <w:rPr>
          <w:rFonts w:ascii="Arial" w:hAnsi="Arial" w:cs="Arial"/>
        </w:rPr>
        <w:t xml:space="preserve">, </w:t>
      </w:r>
      <w:r w:rsidR="009E7A43">
        <w:rPr>
          <w:rFonts w:ascii="Arial" w:hAnsi="Arial" w:cs="Arial"/>
        </w:rPr>
        <w:t>Standard Test Method for Rate of Burning and or Extent and Time</w:t>
      </w:r>
    </w:p>
    <w:p w14:paraId="71133231" w14:textId="0B4A4159" w:rsidR="003071A7" w:rsidRPr="009E7A43" w:rsidRDefault="003071A7" w:rsidP="009E7A43">
      <w:pPr>
        <w:pStyle w:val="ListParagraph"/>
        <w:numPr>
          <w:ilvl w:val="1"/>
          <w:numId w:val="22"/>
        </w:numPr>
        <w:rPr>
          <w:rFonts w:ascii="Arial" w:hAnsi="Arial" w:cs="Arial"/>
        </w:rPr>
      </w:pPr>
      <w:r>
        <w:rPr>
          <w:rFonts w:ascii="Arial" w:hAnsi="Arial" w:cs="Arial"/>
        </w:rPr>
        <w:t xml:space="preserve">The Aluminum Association, </w:t>
      </w:r>
      <w:r w:rsidR="0092274E">
        <w:rPr>
          <w:rFonts w:ascii="Arial" w:hAnsi="Arial" w:cs="Arial"/>
        </w:rPr>
        <w:t>Aluminum standards and Data</w:t>
      </w:r>
      <w:r>
        <w:rPr>
          <w:rFonts w:ascii="Arial" w:hAnsi="Arial" w:cs="Arial"/>
        </w:rPr>
        <w:t xml:space="preserve"> </w:t>
      </w:r>
    </w:p>
    <w:p w14:paraId="08797019"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35CE30F2" w14:textId="5A2F6F83" w:rsidR="00660C20"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9B4105" w:rsidRPr="009B4105">
        <w:rPr>
          <w:rFonts w:ascii="Arial" w:hAnsi="Arial" w:cs="Arial"/>
        </w:rPr>
        <w:t>Gordon</w:t>
      </w:r>
      <w:r w:rsidR="00CC3744">
        <w:rPr>
          <w:rFonts w:ascii="Arial" w:hAnsi="Arial" w:cs="Arial"/>
        </w:rPr>
        <w:t>, Inc.</w:t>
      </w:r>
      <w:r w:rsidR="009B4105" w:rsidRPr="009B4105">
        <w:rPr>
          <w:rFonts w:ascii="Arial" w:hAnsi="Arial" w:cs="Arial"/>
        </w:rPr>
        <w:t xml:space="preserve"> </w:t>
      </w:r>
      <w:r w:rsidR="00223126">
        <w:rPr>
          <w:rFonts w:ascii="Arial" w:hAnsi="Arial" w:cs="Arial"/>
        </w:rPr>
        <w:t>Partition Wall</w:t>
      </w:r>
      <w:r w:rsidR="009B4105" w:rsidRPr="009B4105">
        <w:rPr>
          <w:rFonts w:ascii="Arial" w:hAnsi="Arial" w:cs="Arial"/>
        </w:rPr>
        <w:t xml:space="preserve"> System</w:t>
      </w:r>
      <w:r w:rsidRPr="009B4105">
        <w:rPr>
          <w:rFonts w:ascii="Arial" w:hAnsi="Arial" w:cs="Arial"/>
        </w:rPr>
        <w:t xml:space="preserve"> shall be provided by one</w:t>
      </w:r>
      <w:r w:rsidR="0095120D">
        <w:rPr>
          <w:rFonts w:ascii="Arial" w:hAnsi="Arial" w:cs="Arial"/>
        </w:rPr>
        <w:t xml:space="preserve"> (1)</w:t>
      </w:r>
      <w:r w:rsidRPr="009B4105">
        <w:rPr>
          <w:rFonts w:ascii="Arial" w:hAnsi="Arial" w:cs="Arial"/>
        </w:rPr>
        <w:t xml:space="preserve"> </w:t>
      </w:r>
      <w:r w:rsidR="0095120D">
        <w:rPr>
          <w:rFonts w:ascii="Arial" w:hAnsi="Arial" w:cs="Arial"/>
        </w:rPr>
        <w:t>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423880CA" w14:textId="0B5B47F5" w:rsidR="0051377B" w:rsidRPr="009B4105" w:rsidRDefault="0051377B" w:rsidP="00660C20">
      <w:pPr>
        <w:pStyle w:val="ListParagraph"/>
        <w:numPr>
          <w:ilvl w:val="0"/>
          <w:numId w:val="4"/>
        </w:numPr>
        <w:rPr>
          <w:rFonts w:ascii="Arial" w:hAnsi="Arial" w:cs="Arial"/>
        </w:rPr>
      </w:pPr>
      <w:r>
        <w:rPr>
          <w:rFonts w:ascii="Arial" w:hAnsi="Arial" w:cs="Arial"/>
        </w:rPr>
        <w:t xml:space="preserve">Completed Partition Wall System shall be capable of providing a demountable barrier between the Data Hall and Mechanical Gallery. The </w:t>
      </w:r>
      <w:r w:rsidR="0095120D">
        <w:rPr>
          <w:rFonts w:ascii="Arial" w:hAnsi="Arial" w:cs="Arial"/>
        </w:rPr>
        <w:t>S</w:t>
      </w:r>
      <w:r>
        <w:rPr>
          <w:rFonts w:ascii="Arial" w:hAnsi="Arial" w:cs="Arial"/>
        </w:rPr>
        <w:t>ystem must be installable from the Data Hall side only.</w:t>
      </w:r>
    </w:p>
    <w:p w14:paraId="0CB1AD29"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174CC754" w14:textId="50F0630F"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7787954A" w14:textId="0FBFDCD3"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95120D">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2777256E" w14:textId="5BD6481E"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95120D">
        <w:rPr>
          <w:rFonts w:ascii="Arial" w:hAnsi="Arial" w:cs="Arial"/>
        </w:rPr>
        <w:t>D</w:t>
      </w:r>
      <w:r w:rsidR="00BC222E" w:rsidRPr="00BC222E">
        <w:rPr>
          <w:rFonts w:ascii="Arial" w:hAnsi="Arial" w:cs="Arial"/>
        </w:rPr>
        <w:t>rawings shall show dimensions, sizes, thickness, finishes, joining, attachments, and relationship of adjoining work.</w:t>
      </w:r>
    </w:p>
    <w:p w14:paraId="20E3B605"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ACA951D" w14:textId="4CEFC199" w:rsidR="00660C20" w:rsidRPr="00480690" w:rsidRDefault="0051377B" w:rsidP="00480690">
      <w:pPr>
        <w:pStyle w:val="ListParagraph"/>
        <w:numPr>
          <w:ilvl w:val="1"/>
          <w:numId w:val="27"/>
        </w:numPr>
        <w:rPr>
          <w:rFonts w:ascii="Arial" w:hAnsi="Arial" w:cs="Arial"/>
        </w:rPr>
      </w:pPr>
      <w:r>
        <w:rPr>
          <w:rFonts w:ascii="Arial" w:hAnsi="Arial" w:cs="Arial"/>
        </w:rPr>
        <w:lastRenderedPageBreak/>
        <w:t xml:space="preserve">Samples shall consist of two (2) sample-size posts, one (1) </w:t>
      </w:r>
      <w:r w:rsidR="000C5B20">
        <w:rPr>
          <w:rFonts w:ascii="Arial" w:hAnsi="Arial" w:cs="Arial"/>
        </w:rPr>
        <w:t xml:space="preserve">sample-size </w:t>
      </w:r>
      <w:proofErr w:type="spellStart"/>
      <w:r w:rsidR="000C5B20">
        <w:rPr>
          <w:rFonts w:ascii="Arial" w:hAnsi="Arial" w:cs="Arial"/>
        </w:rPr>
        <w:t>P</w:t>
      </w:r>
      <w:r>
        <w:rPr>
          <w:rFonts w:ascii="Arial" w:hAnsi="Arial" w:cs="Arial"/>
        </w:rPr>
        <w:t>olygal</w:t>
      </w:r>
      <w:proofErr w:type="spellEnd"/>
      <w:r w:rsidR="00A75E2B" w:rsidRPr="00A75E2B">
        <w:rPr>
          <w:rFonts w:ascii="Arial" w:hAnsi="Arial" w:cs="Arial"/>
          <w:vertAlign w:val="superscript"/>
        </w:rPr>
        <w:t>®</w:t>
      </w:r>
      <w:r>
        <w:rPr>
          <w:rFonts w:ascii="Arial" w:hAnsi="Arial" w:cs="Arial"/>
        </w:rPr>
        <w:t xml:space="preserve"> </w:t>
      </w:r>
      <w:r w:rsidR="0095120D">
        <w:rPr>
          <w:rFonts w:ascii="Arial" w:hAnsi="Arial" w:cs="Arial"/>
        </w:rPr>
        <w:t>P</w:t>
      </w:r>
      <w:r>
        <w:rPr>
          <w:rFonts w:ascii="Arial" w:hAnsi="Arial" w:cs="Arial"/>
        </w:rPr>
        <w:t>anel, one (1) head track, one (1) head track fascia piece, and two (2) floor brackets</w:t>
      </w:r>
      <w:r w:rsidR="00480690" w:rsidRPr="00480690">
        <w:rPr>
          <w:rFonts w:ascii="Arial" w:hAnsi="Arial" w:cs="Arial"/>
        </w:rPr>
        <w:t>.</w:t>
      </w:r>
    </w:p>
    <w:p w14:paraId="28C75553" w14:textId="77777777"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02211830" w14:textId="32AEEEE3"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95120D">
        <w:rPr>
          <w:rFonts w:ascii="Arial" w:hAnsi="Arial" w:cs="Arial"/>
        </w:rPr>
        <w:t>M</w:t>
      </w:r>
      <w:r w:rsidRPr="00480690">
        <w:rPr>
          <w:rFonts w:ascii="Arial" w:hAnsi="Arial" w:cs="Arial"/>
        </w:rPr>
        <w:t xml:space="preserve">anufacturer of </w:t>
      </w:r>
      <w:r w:rsidR="00CB6686">
        <w:rPr>
          <w:rFonts w:ascii="Arial" w:hAnsi="Arial" w:cs="Arial"/>
        </w:rPr>
        <w:t>Partition Wall System</w:t>
      </w:r>
      <w:r w:rsidRPr="00480690">
        <w:rPr>
          <w:rFonts w:ascii="Arial" w:hAnsi="Arial" w:cs="Arial"/>
        </w:rPr>
        <w:t xml:space="preserve"> attesting that products comply with specified requirements, including finish, as specified.</w:t>
      </w:r>
    </w:p>
    <w:p w14:paraId="4AA9A468" w14:textId="77777777"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691501BF" w14:textId="6FB82D52"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5120D">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65F0F6AB"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6833E8BE" w14:textId="77777777"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CB6686">
        <w:rPr>
          <w:rFonts w:ascii="Arial" w:hAnsi="Arial" w:cs="Arial"/>
        </w:rPr>
        <w:t xml:space="preserve">(10) </w:t>
      </w:r>
      <w:r w:rsidR="005C4842" w:rsidRPr="005C4842">
        <w:rPr>
          <w:rFonts w:ascii="Arial" w:hAnsi="Arial" w:cs="Arial"/>
        </w:rPr>
        <w:t xml:space="preserve">projects within the past five </w:t>
      </w:r>
      <w:r w:rsidR="00CB6686">
        <w:rPr>
          <w:rFonts w:ascii="Arial" w:hAnsi="Arial" w:cs="Arial"/>
        </w:rPr>
        <w:t xml:space="preserve">(5) </w:t>
      </w:r>
      <w:r w:rsidR="005C4842" w:rsidRPr="005C4842">
        <w:rPr>
          <w:rFonts w:ascii="Arial" w:hAnsi="Arial" w:cs="Arial"/>
        </w:rPr>
        <w:t>years, utilizing systems, materials, and techniques as herein specified.</w:t>
      </w:r>
    </w:p>
    <w:p w14:paraId="2A74AD12" w14:textId="7607534C"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95120D">
        <w:rPr>
          <w:rFonts w:ascii="Arial" w:hAnsi="Arial" w:cs="Arial"/>
        </w:rPr>
        <w:t>M</w:t>
      </w:r>
      <w:r w:rsidRPr="009A4677">
        <w:rPr>
          <w:rFonts w:ascii="Arial" w:hAnsi="Arial" w:cs="Arial"/>
        </w:rPr>
        <w:t>anufacturers will not be considered or accepted.</w:t>
      </w:r>
    </w:p>
    <w:p w14:paraId="59206288" w14:textId="77777777"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4A70D0D3" w14:textId="7777777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65080B30" w14:textId="462464F2" w:rsidR="00660C20" w:rsidRPr="009A4677" w:rsidRDefault="009A4677" w:rsidP="00420CED">
      <w:pPr>
        <w:pStyle w:val="ListParagraph"/>
        <w:numPr>
          <w:ilvl w:val="0"/>
          <w:numId w:val="7"/>
        </w:numPr>
        <w:rPr>
          <w:rFonts w:ascii="Arial" w:hAnsi="Arial" w:cs="Arial"/>
        </w:rPr>
      </w:pPr>
      <w:r w:rsidRPr="009A4677">
        <w:rPr>
          <w:rFonts w:ascii="Arial" w:hAnsi="Arial" w:cs="Arial"/>
        </w:rPr>
        <w:t xml:space="preserve">All materials shall be protected during fabrication, shipment, site storage, and erection to prevent damage to the finished work from other trades. </w:t>
      </w:r>
      <w:r w:rsidR="008A6607">
        <w:rPr>
          <w:rFonts w:ascii="Arial" w:hAnsi="Arial" w:cs="Arial"/>
        </w:rPr>
        <w:t xml:space="preserve"> </w:t>
      </w:r>
      <w:r w:rsidRPr="009A4677">
        <w:rPr>
          <w:rFonts w:ascii="Arial" w:hAnsi="Arial" w:cs="Arial"/>
        </w:rPr>
        <w:t>Store accessories inside a well-ventilated area, away from uncured concrete and masonry, and protected from the weather, moisture, soiling, abrasion, extreme temperatures, and humidity.</w:t>
      </w:r>
    </w:p>
    <w:p w14:paraId="3FC58E80" w14:textId="266722D9"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2D39C3">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18F88B63" w14:textId="1CF5C6FA"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95120D">
        <w:rPr>
          <w:rFonts w:ascii="Arial" w:hAnsi="Arial" w:cs="Arial"/>
        </w:rPr>
        <w:t>M</w:t>
      </w:r>
      <w:r w:rsidRPr="009B4105">
        <w:rPr>
          <w:rFonts w:ascii="Arial" w:hAnsi="Arial" w:cs="Arial"/>
        </w:rPr>
        <w:t>anufacturer's:</w:t>
      </w:r>
    </w:p>
    <w:p w14:paraId="12080200" w14:textId="38930225"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CC1698">
        <w:rPr>
          <w:rFonts w:ascii="Arial" w:hAnsi="Arial" w:cs="Arial"/>
        </w:rPr>
        <w:t xml:space="preserve">from date of </w:t>
      </w:r>
      <w:r w:rsidR="00A31EF1">
        <w:rPr>
          <w:rFonts w:ascii="Arial" w:hAnsi="Arial" w:cs="Arial"/>
        </w:rPr>
        <w:t xml:space="preserve">material </w:t>
      </w:r>
      <w:r w:rsidR="00CC1698">
        <w:rPr>
          <w:rFonts w:ascii="Arial" w:hAnsi="Arial" w:cs="Arial"/>
        </w:rPr>
        <w:t xml:space="preserve">shipment </w:t>
      </w:r>
      <w:r w:rsidRPr="009B4105">
        <w:rPr>
          <w:rFonts w:ascii="Arial" w:hAnsi="Arial" w:cs="Arial"/>
        </w:rPr>
        <w:t xml:space="preserve">when installed in accordance with </w:t>
      </w:r>
      <w:r w:rsidR="0095120D">
        <w:rPr>
          <w:rFonts w:ascii="Arial" w:hAnsi="Arial" w:cs="Arial"/>
        </w:rPr>
        <w:t>M</w:t>
      </w:r>
      <w:r w:rsidRPr="009B4105">
        <w:rPr>
          <w:rFonts w:ascii="Arial" w:hAnsi="Arial" w:cs="Arial"/>
        </w:rPr>
        <w:t>anufacturer’s recommendations.</w:t>
      </w:r>
    </w:p>
    <w:p w14:paraId="584173D8" w14:textId="77777777" w:rsidR="00660C20" w:rsidRPr="00BF55CF" w:rsidRDefault="00660C20" w:rsidP="00660C20">
      <w:pPr>
        <w:rPr>
          <w:rFonts w:ascii="Arial" w:hAnsi="Arial" w:cs="Arial"/>
          <w:color w:val="FF0000"/>
        </w:rPr>
      </w:pPr>
    </w:p>
    <w:p w14:paraId="44B55835" w14:textId="77777777" w:rsidR="00726BB5" w:rsidRDefault="00726BB5" w:rsidP="00660C20">
      <w:pPr>
        <w:rPr>
          <w:rFonts w:ascii="Arial" w:hAnsi="Arial" w:cs="Arial"/>
          <w:b/>
          <w:bCs/>
          <w:u w:val="single"/>
        </w:rPr>
      </w:pPr>
    </w:p>
    <w:p w14:paraId="0228F7C5" w14:textId="77777777" w:rsidR="00726BB5" w:rsidRDefault="00726BB5" w:rsidP="00660C20">
      <w:pPr>
        <w:rPr>
          <w:rFonts w:ascii="Arial" w:hAnsi="Arial" w:cs="Arial"/>
          <w:b/>
          <w:bCs/>
          <w:u w:val="single"/>
        </w:rPr>
      </w:pPr>
    </w:p>
    <w:p w14:paraId="620607FF" w14:textId="7C05B621"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C6DBC5F" w14:textId="77777777" w:rsidR="00660C20" w:rsidRPr="009B4105" w:rsidRDefault="00660C20" w:rsidP="00660C20">
      <w:pPr>
        <w:rPr>
          <w:rFonts w:ascii="Arial" w:hAnsi="Arial" w:cs="Arial"/>
        </w:rPr>
      </w:pPr>
    </w:p>
    <w:p w14:paraId="38E05038"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107247AB" w14:textId="46998ED3"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9B4105" w:rsidRPr="009B4105">
        <w:rPr>
          <w:rFonts w:ascii="Arial" w:hAnsi="Arial" w:cs="Arial"/>
        </w:rPr>
        <w:t>Gordon</w:t>
      </w:r>
      <w:r w:rsidR="00CC3744">
        <w:rPr>
          <w:rFonts w:ascii="Arial" w:hAnsi="Arial" w:cs="Arial"/>
        </w:rPr>
        <w:t>, Inc.</w:t>
      </w:r>
      <w:r w:rsidR="009B4105" w:rsidRPr="009B4105">
        <w:rPr>
          <w:rFonts w:ascii="Arial" w:hAnsi="Arial" w:cs="Arial"/>
        </w:rPr>
        <w:t xml:space="preserve"> </w:t>
      </w:r>
      <w:r w:rsidR="0092274E">
        <w:rPr>
          <w:rFonts w:ascii="Arial" w:hAnsi="Arial" w:cs="Arial"/>
        </w:rPr>
        <w:t xml:space="preserve">Data Center </w:t>
      </w:r>
      <w:r w:rsidR="000C5B20">
        <w:rPr>
          <w:rFonts w:ascii="Arial" w:hAnsi="Arial" w:cs="Arial"/>
        </w:rPr>
        <w:t xml:space="preserve">Partition Wall </w:t>
      </w:r>
      <w:r w:rsidR="009B4105" w:rsidRPr="009B4105">
        <w:rPr>
          <w:rFonts w:ascii="Arial" w:hAnsi="Arial" w:cs="Arial"/>
        </w:rPr>
        <w:t>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0B341E00" w14:textId="2176FF40" w:rsidR="00660C20" w:rsidRPr="009B4105" w:rsidRDefault="00AE54F0" w:rsidP="00660C20">
      <w:pPr>
        <w:pStyle w:val="ListParagraph"/>
        <w:numPr>
          <w:ilvl w:val="0"/>
          <w:numId w:val="11"/>
        </w:numPr>
        <w:rPr>
          <w:rFonts w:ascii="Arial" w:hAnsi="Arial" w:cs="Arial"/>
        </w:rPr>
      </w:pPr>
      <w:r w:rsidRPr="009B4105">
        <w:rPr>
          <w:rFonts w:ascii="Arial" w:hAnsi="Arial" w:cs="Arial"/>
        </w:rPr>
        <w:lastRenderedPageBreak/>
        <w:t xml:space="preserve">The listed </w:t>
      </w:r>
      <w:r w:rsidR="0095120D">
        <w:rPr>
          <w:rFonts w:ascii="Arial" w:hAnsi="Arial" w:cs="Arial"/>
        </w:rPr>
        <w:t>M</w:t>
      </w:r>
      <w:r w:rsidRPr="009B4105">
        <w:rPr>
          <w:rFonts w:ascii="Arial" w:hAnsi="Arial" w:cs="Arial"/>
        </w:rPr>
        <w:t xml:space="preserve">anufacturer shall not be construed as closing specifications to other prospective </w:t>
      </w:r>
      <w:r w:rsidR="0095120D">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826413">
        <w:rPr>
          <w:rFonts w:ascii="Arial" w:hAnsi="Arial" w:cs="Arial"/>
        </w:rPr>
        <w:t>ten (</w:t>
      </w:r>
      <w:r w:rsidRPr="009B4105">
        <w:rPr>
          <w:rFonts w:ascii="Arial" w:hAnsi="Arial" w:cs="Arial"/>
        </w:rPr>
        <w:t>10</w:t>
      </w:r>
      <w:r w:rsidR="00826413">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95120D">
        <w:rPr>
          <w:rFonts w:ascii="Arial" w:hAnsi="Arial" w:cs="Arial"/>
        </w:rPr>
        <w:t>S</w:t>
      </w:r>
      <w:r w:rsidRPr="009B4105">
        <w:rPr>
          <w:rFonts w:ascii="Arial" w:hAnsi="Arial" w:cs="Arial"/>
        </w:rPr>
        <w:t xml:space="preserve">hop </w:t>
      </w:r>
      <w:r w:rsidR="0095120D">
        <w:rPr>
          <w:rFonts w:ascii="Arial" w:hAnsi="Arial" w:cs="Arial"/>
        </w:rPr>
        <w:t>D</w:t>
      </w:r>
      <w:r w:rsidRPr="009B4105">
        <w:rPr>
          <w:rFonts w:ascii="Arial" w:hAnsi="Arial" w:cs="Arial"/>
        </w:rPr>
        <w:t xml:space="preserve">rawings of at least three </w:t>
      </w:r>
      <w:r w:rsidR="0095120D">
        <w:rPr>
          <w:rFonts w:ascii="Arial" w:hAnsi="Arial" w:cs="Arial"/>
        </w:rPr>
        <w:t xml:space="preserve">(3) </w:t>
      </w:r>
      <w:r w:rsidRPr="009B4105">
        <w:rPr>
          <w:rFonts w:ascii="Arial" w:hAnsi="Arial" w:cs="Arial"/>
        </w:rPr>
        <w:t>projects similar in detail and scope.</w:t>
      </w:r>
    </w:p>
    <w:p w14:paraId="696FA649" w14:textId="77777777"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7B4B38E0" w14:textId="77777777" w:rsidR="00EB264E" w:rsidRDefault="000C5B20" w:rsidP="00EB264E">
      <w:pPr>
        <w:pStyle w:val="ListParagraph"/>
        <w:numPr>
          <w:ilvl w:val="0"/>
          <w:numId w:val="34"/>
        </w:numPr>
        <w:rPr>
          <w:rFonts w:ascii="Arial" w:hAnsi="Arial" w:cs="Arial"/>
        </w:rPr>
      </w:pPr>
      <w:r>
        <w:rPr>
          <w:rFonts w:ascii="Arial" w:hAnsi="Arial" w:cs="Arial"/>
        </w:rPr>
        <w:t>Data Center Partition Wall System:</w:t>
      </w:r>
    </w:p>
    <w:p w14:paraId="0FD1DAF8" w14:textId="77777777" w:rsidR="004A0C2B" w:rsidRDefault="000C5B20" w:rsidP="004A0C2B">
      <w:pPr>
        <w:pStyle w:val="ListParagraph"/>
        <w:numPr>
          <w:ilvl w:val="0"/>
          <w:numId w:val="43"/>
        </w:numPr>
        <w:rPr>
          <w:rFonts w:ascii="Arial" w:hAnsi="Arial" w:cs="Arial"/>
        </w:rPr>
      </w:pPr>
      <w:r>
        <w:rPr>
          <w:rFonts w:ascii="Arial" w:hAnsi="Arial" w:cs="Arial"/>
        </w:rPr>
        <w:t>Framing System:</w:t>
      </w:r>
    </w:p>
    <w:p w14:paraId="00CA1DA9" w14:textId="0C090C06" w:rsidR="000C5B20" w:rsidRDefault="000C5B20" w:rsidP="000C5B20">
      <w:pPr>
        <w:pStyle w:val="ListParagraph"/>
        <w:numPr>
          <w:ilvl w:val="3"/>
          <w:numId w:val="43"/>
        </w:numPr>
        <w:rPr>
          <w:rFonts w:ascii="Arial" w:hAnsi="Arial" w:cs="Arial"/>
        </w:rPr>
      </w:pPr>
      <w:r>
        <w:rPr>
          <w:rFonts w:ascii="Arial" w:hAnsi="Arial" w:cs="Arial"/>
        </w:rPr>
        <w:t>Materials: Framing members shall be manufactured of extruded aluminum alloy 6063, temper T5</w:t>
      </w:r>
      <w:r w:rsidR="0092274E">
        <w:rPr>
          <w:rFonts w:ascii="Arial" w:hAnsi="Arial" w:cs="Arial"/>
        </w:rPr>
        <w:t xml:space="preserve"> or T6</w:t>
      </w:r>
      <w:r>
        <w:rPr>
          <w:rFonts w:ascii="Arial" w:hAnsi="Arial" w:cs="Arial"/>
        </w:rPr>
        <w:t>.</w:t>
      </w:r>
    </w:p>
    <w:p w14:paraId="64E08D65" w14:textId="77777777" w:rsidR="000C5B20" w:rsidRDefault="000C5B20" w:rsidP="000C5B20">
      <w:pPr>
        <w:pStyle w:val="ListParagraph"/>
        <w:numPr>
          <w:ilvl w:val="3"/>
          <w:numId w:val="43"/>
        </w:numPr>
        <w:rPr>
          <w:rFonts w:ascii="Arial" w:hAnsi="Arial" w:cs="Arial"/>
        </w:rPr>
      </w:pPr>
      <w:r>
        <w:rPr>
          <w:rFonts w:ascii="Arial" w:hAnsi="Arial" w:cs="Arial"/>
        </w:rPr>
        <w:t>Finish shall be 204-R1 etched and clear anodized.</w:t>
      </w:r>
    </w:p>
    <w:p w14:paraId="159D53F5" w14:textId="77777777" w:rsidR="000C5B20" w:rsidRDefault="002D5B36" w:rsidP="000C5B20">
      <w:pPr>
        <w:pStyle w:val="ListParagraph"/>
        <w:numPr>
          <w:ilvl w:val="3"/>
          <w:numId w:val="43"/>
        </w:numPr>
        <w:rPr>
          <w:rFonts w:ascii="Arial" w:hAnsi="Arial" w:cs="Arial"/>
        </w:rPr>
      </w:pPr>
      <w:r>
        <w:rPr>
          <w:rFonts w:ascii="Arial" w:hAnsi="Arial" w:cs="Arial"/>
        </w:rPr>
        <w:t>Post</w:t>
      </w:r>
      <w:r w:rsidR="000C5B20">
        <w:rPr>
          <w:rFonts w:ascii="Arial" w:hAnsi="Arial" w:cs="Arial"/>
        </w:rPr>
        <w:t xml:space="preserve"> profile shall be a 3’’ x 3’’ wide box beam with a continuous integral locking feature for attachment of batten panel retainer to facilitate field installation.</w:t>
      </w:r>
    </w:p>
    <w:p w14:paraId="4FAA8B09" w14:textId="25D468E1" w:rsidR="000C5B20" w:rsidRPr="009B4105" w:rsidRDefault="002D5B36" w:rsidP="000C5B20">
      <w:pPr>
        <w:pStyle w:val="ListParagraph"/>
        <w:numPr>
          <w:ilvl w:val="3"/>
          <w:numId w:val="43"/>
        </w:numPr>
        <w:rPr>
          <w:rFonts w:ascii="Arial" w:hAnsi="Arial" w:cs="Arial"/>
        </w:rPr>
      </w:pPr>
      <w:r>
        <w:rPr>
          <w:rFonts w:ascii="Arial" w:hAnsi="Arial" w:cs="Arial"/>
        </w:rPr>
        <w:t>Post</w:t>
      </w:r>
      <w:r w:rsidR="000C5B20">
        <w:rPr>
          <w:rFonts w:ascii="Arial" w:hAnsi="Arial" w:cs="Arial"/>
        </w:rPr>
        <w:t xml:space="preserve"> and Batten (available up to 14’ nominal length) shall have a continuous snapping feature to allow installation of 16 mm infill </w:t>
      </w:r>
      <w:r w:rsidR="0095120D">
        <w:rPr>
          <w:rFonts w:ascii="Arial" w:hAnsi="Arial" w:cs="Arial"/>
        </w:rPr>
        <w:t>P</w:t>
      </w:r>
      <w:r w:rsidR="000C5B20">
        <w:rPr>
          <w:rFonts w:ascii="Arial" w:hAnsi="Arial" w:cs="Arial"/>
        </w:rPr>
        <w:t>anels.</w:t>
      </w:r>
    </w:p>
    <w:p w14:paraId="5CA4B87A" w14:textId="67129B03" w:rsidR="004A0C2B" w:rsidRPr="009B4105" w:rsidRDefault="000C5B20" w:rsidP="004A0C2B">
      <w:pPr>
        <w:pStyle w:val="ListParagraph"/>
        <w:numPr>
          <w:ilvl w:val="0"/>
          <w:numId w:val="43"/>
        </w:numPr>
        <w:rPr>
          <w:rFonts w:ascii="Arial" w:hAnsi="Arial" w:cs="Arial"/>
        </w:rPr>
      </w:pPr>
      <w:r>
        <w:rPr>
          <w:rFonts w:ascii="Arial" w:hAnsi="Arial" w:cs="Arial"/>
        </w:rPr>
        <w:t>Panels shall be 16 mm thick hollow polycarbonate sheets. Finish shall be “ICE.” Panel material must pass Flame Spread rating of 5 and Smoke Developed rating of 70 per ASTM E84 requirements. Panels are nominal 4’ wide by 14’ tall. The top and bottom of each panel will be fitted with an extrud</w:t>
      </w:r>
      <w:r w:rsidR="0092274E">
        <w:rPr>
          <w:rFonts w:ascii="Arial" w:hAnsi="Arial" w:cs="Arial"/>
        </w:rPr>
        <w:t>ed aluminum alloy 6063</w:t>
      </w:r>
      <w:r>
        <w:rPr>
          <w:rFonts w:ascii="Arial" w:hAnsi="Arial" w:cs="Arial"/>
        </w:rPr>
        <w:t>, with a 204-R1 etched and clear anodized finish trim.</w:t>
      </w:r>
    </w:p>
    <w:p w14:paraId="364602DA" w14:textId="77777777" w:rsidR="004A0C2B" w:rsidRDefault="000C5B20" w:rsidP="004A0C2B">
      <w:pPr>
        <w:pStyle w:val="ListParagraph"/>
        <w:numPr>
          <w:ilvl w:val="0"/>
          <w:numId w:val="43"/>
        </w:numPr>
        <w:rPr>
          <w:rFonts w:ascii="Arial" w:hAnsi="Arial" w:cs="Arial"/>
        </w:rPr>
      </w:pPr>
      <w:r>
        <w:rPr>
          <w:rFonts w:ascii="Arial" w:hAnsi="Arial" w:cs="Arial"/>
        </w:rPr>
        <w:t>Attachment System:</w:t>
      </w:r>
    </w:p>
    <w:p w14:paraId="36E83991" w14:textId="38D24898" w:rsidR="000C5B20" w:rsidRDefault="000C5B20" w:rsidP="000C5B20">
      <w:pPr>
        <w:pStyle w:val="ListParagraph"/>
        <w:numPr>
          <w:ilvl w:val="3"/>
          <w:numId w:val="43"/>
        </w:numPr>
        <w:rPr>
          <w:rFonts w:ascii="Arial" w:hAnsi="Arial" w:cs="Arial"/>
        </w:rPr>
      </w:pPr>
      <w:r>
        <w:rPr>
          <w:rFonts w:ascii="Arial" w:hAnsi="Arial" w:cs="Arial"/>
        </w:rPr>
        <w:t>Top Tra</w:t>
      </w:r>
      <w:r w:rsidR="00364989">
        <w:rPr>
          <w:rFonts w:ascii="Arial" w:hAnsi="Arial" w:cs="Arial"/>
        </w:rPr>
        <w:t>ck</w:t>
      </w:r>
      <w:r>
        <w:rPr>
          <w:rFonts w:ascii="Arial" w:hAnsi="Arial" w:cs="Arial"/>
        </w:rPr>
        <w:t xml:space="preserve"> made of 6063-T5 </w:t>
      </w:r>
      <w:r w:rsidR="0092274E">
        <w:rPr>
          <w:rFonts w:ascii="Arial" w:hAnsi="Arial" w:cs="Arial"/>
        </w:rPr>
        <w:t xml:space="preserve">or T6 </w:t>
      </w:r>
      <w:r>
        <w:rPr>
          <w:rFonts w:ascii="Arial" w:hAnsi="Arial" w:cs="Arial"/>
        </w:rPr>
        <w:t xml:space="preserve">extruded aluminum profiles, which allow for vertical movement of </w:t>
      </w:r>
      <w:r w:rsidR="002D5B36">
        <w:rPr>
          <w:rFonts w:ascii="Arial" w:hAnsi="Arial" w:cs="Arial"/>
        </w:rPr>
        <w:t>Post</w:t>
      </w:r>
      <w:r w:rsidR="0092274E">
        <w:rPr>
          <w:rFonts w:ascii="Arial" w:hAnsi="Arial" w:cs="Arial"/>
        </w:rPr>
        <w:t>, B</w:t>
      </w:r>
      <w:r>
        <w:rPr>
          <w:rFonts w:ascii="Arial" w:hAnsi="Arial" w:cs="Arial"/>
        </w:rPr>
        <w:t xml:space="preserve">atten, and </w:t>
      </w:r>
      <w:r w:rsidR="0095120D">
        <w:rPr>
          <w:rFonts w:ascii="Arial" w:hAnsi="Arial" w:cs="Arial"/>
        </w:rPr>
        <w:t>P</w:t>
      </w:r>
      <w:r>
        <w:rPr>
          <w:rFonts w:ascii="Arial" w:hAnsi="Arial" w:cs="Arial"/>
        </w:rPr>
        <w:t>anels in cases of ceiling or floor displacement. Top track to bolt to ceiling system above every 4’.</w:t>
      </w:r>
    </w:p>
    <w:p w14:paraId="05F53763" w14:textId="77777777" w:rsidR="000C5B20" w:rsidRDefault="000C5B20" w:rsidP="000C5B20">
      <w:pPr>
        <w:pStyle w:val="ListParagraph"/>
        <w:numPr>
          <w:ilvl w:val="3"/>
          <w:numId w:val="43"/>
        </w:numPr>
        <w:rPr>
          <w:rFonts w:ascii="Arial" w:hAnsi="Arial" w:cs="Arial"/>
        </w:rPr>
      </w:pPr>
      <w:r>
        <w:rPr>
          <w:rFonts w:ascii="Arial" w:hAnsi="Arial" w:cs="Arial"/>
        </w:rPr>
        <w:t xml:space="preserve">Top Bracket – 16 Gauge stainless steel #2B brackets shall fit within the hollow </w:t>
      </w:r>
      <w:r w:rsidR="002D5B36">
        <w:rPr>
          <w:rFonts w:ascii="Arial" w:hAnsi="Arial" w:cs="Arial"/>
        </w:rPr>
        <w:t>Post</w:t>
      </w:r>
      <w:r>
        <w:rPr>
          <w:rFonts w:ascii="Arial" w:hAnsi="Arial" w:cs="Arial"/>
        </w:rPr>
        <w:t>. Each top bracket to fasten to screw</w:t>
      </w:r>
      <w:r w:rsidR="002D5B36">
        <w:rPr>
          <w:rFonts w:ascii="Arial" w:hAnsi="Arial" w:cs="Arial"/>
        </w:rPr>
        <w:t xml:space="preserve"> </w:t>
      </w:r>
      <w:r>
        <w:rPr>
          <w:rFonts w:ascii="Arial" w:hAnsi="Arial" w:cs="Arial"/>
        </w:rPr>
        <w:t>slots in the top track with ¼-20 bolts.</w:t>
      </w:r>
    </w:p>
    <w:p w14:paraId="2B5A7DEC" w14:textId="77777777" w:rsidR="000C5B20" w:rsidRPr="009B4105" w:rsidRDefault="000C5B20" w:rsidP="000C5B20">
      <w:pPr>
        <w:pStyle w:val="ListParagraph"/>
        <w:numPr>
          <w:ilvl w:val="3"/>
          <w:numId w:val="43"/>
        </w:numPr>
        <w:rPr>
          <w:rFonts w:ascii="Arial" w:hAnsi="Arial" w:cs="Arial"/>
        </w:rPr>
      </w:pPr>
      <w:r>
        <w:rPr>
          <w:rFonts w:ascii="Arial" w:hAnsi="Arial" w:cs="Arial"/>
        </w:rPr>
        <w:t xml:space="preserve">Floor Bracket – 16 Gauge stainless steel #2B brackets shall be fastened to the flooring below with fasteners designed for anchoring into the appropriate substrate and fit securely within the hollow </w:t>
      </w:r>
      <w:r w:rsidR="002D5B36">
        <w:rPr>
          <w:rFonts w:ascii="Arial" w:hAnsi="Arial" w:cs="Arial"/>
        </w:rPr>
        <w:t>Post</w:t>
      </w:r>
      <w:r>
        <w:rPr>
          <w:rFonts w:ascii="Arial" w:hAnsi="Arial" w:cs="Arial"/>
        </w:rPr>
        <w:t>.</w:t>
      </w:r>
    </w:p>
    <w:p w14:paraId="74ED77DC" w14:textId="77777777" w:rsidR="00726BB5" w:rsidRDefault="00726BB5" w:rsidP="00726BB5">
      <w:pPr>
        <w:pStyle w:val="ListParagraph"/>
        <w:rPr>
          <w:rFonts w:ascii="Arial" w:hAnsi="Arial" w:cs="Arial"/>
        </w:rPr>
      </w:pPr>
    </w:p>
    <w:p w14:paraId="35EDA3DB" w14:textId="77777777" w:rsidR="00726BB5" w:rsidRDefault="00726BB5" w:rsidP="00726BB5">
      <w:pPr>
        <w:pStyle w:val="ListParagraph"/>
        <w:rPr>
          <w:rFonts w:ascii="Arial" w:hAnsi="Arial" w:cs="Arial"/>
        </w:rPr>
      </w:pPr>
    </w:p>
    <w:p w14:paraId="499D9FF9" w14:textId="551C336C" w:rsidR="00D832E1" w:rsidRDefault="00D832E1" w:rsidP="009B4105">
      <w:pPr>
        <w:pStyle w:val="ListParagraph"/>
        <w:numPr>
          <w:ilvl w:val="0"/>
          <w:numId w:val="34"/>
        </w:numPr>
        <w:rPr>
          <w:rFonts w:ascii="Arial" w:hAnsi="Arial" w:cs="Arial"/>
        </w:rPr>
      </w:pPr>
      <w:r>
        <w:rPr>
          <w:rFonts w:ascii="Arial" w:hAnsi="Arial" w:cs="Arial"/>
        </w:rPr>
        <w:t>System Description:</w:t>
      </w:r>
    </w:p>
    <w:p w14:paraId="3F0EFA1C" w14:textId="48E4C3B7" w:rsidR="009B4105" w:rsidRPr="009B4105" w:rsidRDefault="000C5B20" w:rsidP="00D832E1">
      <w:pPr>
        <w:pStyle w:val="ListParagraph"/>
        <w:numPr>
          <w:ilvl w:val="1"/>
          <w:numId w:val="34"/>
        </w:numPr>
        <w:rPr>
          <w:rFonts w:ascii="Arial" w:hAnsi="Arial" w:cs="Arial"/>
        </w:rPr>
      </w:pPr>
      <w:r>
        <w:rPr>
          <w:rFonts w:ascii="Arial" w:hAnsi="Arial" w:cs="Arial"/>
        </w:rPr>
        <w:t xml:space="preserve">Extruded aluminum Data Center Partition Wall System with infill </w:t>
      </w:r>
      <w:r w:rsidR="0095120D">
        <w:rPr>
          <w:rFonts w:ascii="Arial" w:hAnsi="Arial" w:cs="Arial"/>
        </w:rPr>
        <w:t>P</w:t>
      </w:r>
      <w:r>
        <w:rPr>
          <w:rFonts w:ascii="Arial" w:hAnsi="Arial" w:cs="Arial"/>
        </w:rPr>
        <w:t xml:space="preserve">anels as indicated on </w:t>
      </w:r>
      <w:r w:rsidR="0095120D">
        <w:rPr>
          <w:rFonts w:ascii="Arial" w:hAnsi="Arial" w:cs="Arial"/>
        </w:rPr>
        <w:t>D</w:t>
      </w:r>
      <w:r>
        <w:rPr>
          <w:rFonts w:ascii="Arial" w:hAnsi="Arial" w:cs="Arial"/>
        </w:rPr>
        <w:t>rawings, including notes and details.</w:t>
      </w:r>
    </w:p>
    <w:p w14:paraId="3C9DD82B"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0E7AB4DA" w14:textId="4C371264" w:rsidR="00D2426A" w:rsidRPr="00826413" w:rsidRDefault="00826413" w:rsidP="00660C20">
      <w:pPr>
        <w:pStyle w:val="ListParagraph"/>
        <w:numPr>
          <w:ilvl w:val="0"/>
          <w:numId w:val="13"/>
        </w:numPr>
        <w:rPr>
          <w:rFonts w:ascii="Arial" w:hAnsi="Arial" w:cs="Arial"/>
          <w:b/>
          <w:bCs/>
          <w:u w:val="single"/>
        </w:rPr>
      </w:pPr>
      <w:r>
        <w:rPr>
          <w:rFonts w:ascii="Arial" w:hAnsi="Arial" w:cs="Arial"/>
        </w:rPr>
        <w:t xml:space="preserve">The framing system and attachment system </w:t>
      </w:r>
      <w:r w:rsidR="000C5B20">
        <w:rPr>
          <w:rFonts w:ascii="Arial" w:hAnsi="Arial" w:cs="Arial"/>
        </w:rPr>
        <w:t xml:space="preserve">components </w:t>
      </w:r>
      <w:r>
        <w:rPr>
          <w:rFonts w:ascii="Arial" w:hAnsi="Arial" w:cs="Arial"/>
        </w:rPr>
        <w:t>of the Gordon</w:t>
      </w:r>
      <w:r w:rsidR="00CC3744">
        <w:rPr>
          <w:rFonts w:ascii="Arial" w:hAnsi="Arial" w:cs="Arial"/>
        </w:rPr>
        <w:t>, Inc.</w:t>
      </w:r>
      <w:r>
        <w:rPr>
          <w:rFonts w:ascii="Arial" w:hAnsi="Arial" w:cs="Arial"/>
        </w:rPr>
        <w:t xml:space="preserve"> Partition Wall System </w:t>
      </w:r>
      <w:r w:rsidR="000C5B20">
        <w:rPr>
          <w:rFonts w:ascii="Arial" w:hAnsi="Arial" w:cs="Arial"/>
        </w:rPr>
        <w:t>shall have a clear anodized finish</w:t>
      </w:r>
      <w:r w:rsidR="009A4677" w:rsidRPr="00D2426A">
        <w:rPr>
          <w:rFonts w:ascii="Arial" w:hAnsi="Arial" w:cs="Arial"/>
        </w:rPr>
        <w:t xml:space="preserve">. </w:t>
      </w:r>
    </w:p>
    <w:p w14:paraId="1478D0C3" w14:textId="0FE0A265" w:rsidR="00826413" w:rsidRPr="00D2426A" w:rsidRDefault="00826413" w:rsidP="00660C20">
      <w:pPr>
        <w:pStyle w:val="ListParagraph"/>
        <w:numPr>
          <w:ilvl w:val="0"/>
          <w:numId w:val="13"/>
        </w:numPr>
        <w:rPr>
          <w:rFonts w:ascii="Arial" w:hAnsi="Arial" w:cs="Arial"/>
          <w:b/>
          <w:bCs/>
          <w:u w:val="single"/>
        </w:rPr>
      </w:pPr>
      <w:r>
        <w:rPr>
          <w:rFonts w:ascii="Arial" w:hAnsi="Arial" w:cs="Arial"/>
        </w:rPr>
        <w:t xml:space="preserve">The infill </w:t>
      </w:r>
      <w:r w:rsidR="0095120D">
        <w:rPr>
          <w:rFonts w:ascii="Arial" w:hAnsi="Arial" w:cs="Arial"/>
        </w:rPr>
        <w:t>P</w:t>
      </w:r>
      <w:r>
        <w:rPr>
          <w:rFonts w:ascii="Arial" w:hAnsi="Arial" w:cs="Arial"/>
        </w:rPr>
        <w:t>anels finish shall be “ICE.”</w:t>
      </w:r>
    </w:p>
    <w:p w14:paraId="79ED79D7" w14:textId="77777777" w:rsidR="00660C20" w:rsidRPr="00D2426A" w:rsidRDefault="00660C20" w:rsidP="00D2426A">
      <w:pPr>
        <w:rPr>
          <w:rFonts w:ascii="Arial" w:hAnsi="Arial" w:cs="Arial"/>
          <w:b/>
          <w:bCs/>
          <w:u w:val="single"/>
        </w:rPr>
      </w:pPr>
      <w:r w:rsidRPr="00D2426A">
        <w:rPr>
          <w:rFonts w:ascii="Arial" w:hAnsi="Arial" w:cs="Arial"/>
          <w:b/>
          <w:bCs/>
        </w:rPr>
        <w:lastRenderedPageBreak/>
        <w:t>2.04</w:t>
      </w:r>
      <w:r w:rsidRPr="00D2426A">
        <w:rPr>
          <w:rFonts w:ascii="Arial" w:hAnsi="Arial" w:cs="Arial"/>
          <w:b/>
          <w:bCs/>
        </w:rPr>
        <w:tab/>
      </w:r>
      <w:r w:rsidRPr="00D2426A">
        <w:rPr>
          <w:rFonts w:ascii="Arial" w:hAnsi="Arial" w:cs="Arial"/>
          <w:b/>
          <w:bCs/>
          <w:u w:val="single"/>
        </w:rPr>
        <w:t>FABRICATION:</w:t>
      </w:r>
    </w:p>
    <w:p w14:paraId="2668255E" w14:textId="4479E172" w:rsidR="00660C20" w:rsidRPr="00826413" w:rsidRDefault="009A4677" w:rsidP="000C5B20">
      <w:pPr>
        <w:pStyle w:val="ListParagraph"/>
        <w:numPr>
          <w:ilvl w:val="0"/>
          <w:numId w:val="14"/>
        </w:numPr>
        <w:rPr>
          <w:rFonts w:ascii="Arial" w:hAnsi="Arial" w:cs="Arial"/>
          <w:b/>
          <w:bCs/>
          <w:u w:val="single"/>
        </w:rPr>
      </w:pPr>
      <w:r w:rsidRPr="009A4677">
        <w:rPr>
          <w:rFonts w:ascii="Arial" w:hAnsi="Arial" w:cs="Arial"/>
        </w:rPr>
        <w:t xml:space="preserve">The </w:t>
      </w:r>
      <w:r w:rsidR="00826413">
        <w:rPr>
          <w:rFonts w:ascii="Arial" w:hAnsi="Arial" w:cs="Arial"/>
        </w:rPr>
        <w:t xml:space="preserve">extruded aluminum framing members shall be cut to the specified length as shown on the </w:t>
      </w:r>
      <w:r w:rsidR="0095120D">
        <w:rPr>
          <w:rFonts w:ascii="Arial" w:hAnsi="Arial" w:cs="Arial"/>
        </w:rPr>
        <w:t>D</w:t>
      </w:r>
      <w:r w:rsidR="00826413">
        <w:rPr>
          <w:rFonts w:ascii="Arial" w:hAnsi="Arial" w:cs="Arial"/>
        </w:rPr>
        <w:t>rawings.</w:t>
      </w:r>
    </w:p>
    <w:p w14:paraId="046E4F29" w14:textId="61D6E1D9" w:rsidR="00826413" w:rsidRPr="000C5B20" w:rsidRDefault="00826413" w:rsidP="000C5B20">
      <w:pPr>
        <w:pStyle w:val="ListParagraph"/>
        <w:numPr>
          <w:ilvl w:val="0"/>
          <w:numId w:val="14"/>
        </w:numPr>
        <w:rPr>
          <w:rFonts w:ascii="Arial" w:hAnsi="Arial" w:cs="Arial"/>
          <w:b/>
          <w:bCs/>
          <w:u w:val="single"/>
        </w:rPr>
      </w:pPr>
      <w:r>
        <w:rPr>
          <w:rFonts w:ascii="Arial" w:hAnsi="Arial" w:cs="Arial"/>
        </w:rPr>
        <w:t xml:space="preserve">The infill </w:t>
      </w:r>
      <w:r w:rsidR="0095120D">
        <w:rPr>
          <w:rFonts w:ascii="Arial" w:hAnsi="Arial" w:cs="Arial"/>
        </w:rPr>
        <w:t>P</w:t>
      </w:r>
      <w:r>
        <w:rPr>
          <w:rFonts w:ascii="Arial" w:hAnsi="Arial" w:cs="Arial"/>
        </w:rPr>
        <w:t xml:space="preserve">anels shall be supplied as nominal 4’ wide by </w:t>
      </w:r>
      <w:r w:rsidR="0092274E">
        <w:rPr>
          <w:rFonts w:ascii="Arial" w:hAnsi="Arial" w:cs="Arial"/>
        </w:rPr>
        <w:t xml:space="preserve">up to </w:t>
      </w:r>
      <w:r>
        <w:rPr>
          <w:rFonts w:ascii="Arial" w:hAnsi="Arial" w:cs="Arial"/>
        </w:rPr>
        <w:t>14’ tall.</w:t>
      </w:r>
    </w:p>
    <w:p w14:paraId="16DF7A5D" w14:textId="77777777" w:rsidR="000C5B20" w:rsidRPr="000C5B20" w:rsidRDefault="000C5B20" w:rsidP="000C5B20">
      <w:pPr>
        <w:ind w:left="360"/>
        <w:rPr>
          <w:rFonts w:ascii="Arial" w:hAnsi="Arial" w:cs="Arial"/>
          <w:b/>
          <w:bCs/>
          <w:u w:val="single"/>
        </w:rPr>
      </w:pPr>
    </w:p>
    <w:p w14:paraId="16660A8B" w14:textId="77777777"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63AF3848" w14:textId="77777777" w:rsidR="00660C20" w:rsidRPr="00966F3C" w:rsidRDefault="00660C20" w:rsidP="00660C20">
      <w:pPr>
        <w:rPr>
          <w:rFonts w:ascii="Arial" w:hAnsi="Arial" w:cs="Arial"/>
          <w:b/>
          <w:bCs/>
          <w:u w:val="single"/>
        </w:rPr>
      </w:pPr>
    </w:p>
    <w:p w14:paraId="540F0E6D"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60A9577E" w14:textId="77777777" w:rsidR="00135C4A"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686881">
        <w:rPr>
          <w:rFonts w:ascii="Arial" w:hAnsi="Arial" w:cs="Arial"/>
        </w:rPr>
        <w:t>d</w:t>
      </w:r>
      <w:r w:rsidRPr="00966F3C">
        <w:rPr>
          <w:rFonts w:ascii="Arial" w:hAnsi="Arial" w:cs="Arial"/>
        </w:rPr>
        <w:t xml:space="preserve"> </w:t>
      </w:r>
      <w:r w:rsidR="00686881">
        <w:rPr>
          <w:rFonts w:ascii="Arial" w:hAnsi="Arial" w:cs="Arial"/>
        </w:rPr>
        <w:t>to</w:t>
      </w:r>
      <w:r w:rsidRPr="00966F3C">
        <w:rPr>
          <w:rFonts w:ascii="Arial" w:hAnsi="Arial" w:cs="Arial"/>
        </w:rPr>
        <w:t xml:space="preserve"> receive </w:t>
      </w:r>
      <w:r w:rsidR="00A97D2E">
        <w:rPr>
          <w:rFonts w:ascii="Arial" w:hAnsi="Arial" w:cs="Arial"/>
        </w:rPr>
        <w:t>Partition Wall System</w:t>
      </w:r>
      <w:r w:rsidRPr="00966F3C">
        <w:rPr>
          <w:rFonts w:ascii="Arial" w:hAnsi="Arial" w:cs="Arial"/>
        </w:rPr>
        <w:t xml:space="preserve"> for unevenness or irregularities that would affect quality and execution of work.</w:t>
      </w:r>
    </w:p>
    <w:p w14:paraId="5B8E6C31" w14:textId="77777777" w:rsidR="00A97D2E" w:rsidRPr="00966F3C" w:rsidRDefault="00A97D2E" w:rsidP="00660C20">
      <w:pPr>
        <w:pStyle w:val="ListParagraph"/>
        <w:numPr>
          <w:ilvl w:val="0"/>
          <w:numId w:val="15"/>
        </w:numPr>
        <w:rPr>
          <w:rFonts w:ascii="Arial" w:hAnsi="Arial" w:cs="Arial"/>
        </w:rPr>
      </w:pPr>
      <w:r>
        <w:rPr>
          <w:rFonts w:ascii="Arial" w:hAnsi="Arial" w:cs="Arial"/>
        </w:rPr>
        <w:t>Verify that the structural ceiling grid system above is level and at the proper height above the floor.</w:t>
      </w:r>
    </w:p>
    <w:p w14:paraId="01D97177"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0DE297A8"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48E0CF11" w14:textId="2552B1E7"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95120D">
        <w:rPr>
          <w:rFonts w:ascii="Arial" w:hAnsi="Arial" w:cs="Arial"/>
        </w:rPr>
        <w:t>M</w:t>
      </w:r>
      <w:r w:rsidRPr="000165F7">
        <w:rPr>
          <w:rFonts w:ascii="Arial" w:hAnsi="Arial" w:cs="Arial"/>
        </w:rPr>
        <w:t>anufacturer to achieving the best result for the project conditions.</w:t>
      </w:r>
    </w:p>
    <w:p w14:paraId="73749125"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59F12DB4" w14:textId="70391D52" w:rsidR="00660C20" w:rsidRDefault="003C0877" w:rsidP="00660C20">
      <w:pPr>
        <w:pStyle w:val="ListParagraph"/>
        <w:numPr>
          <w:ilvl w:val="0"/>
          <w:numId w:val="17"/>
        </w:numPr>
        <w:rPr>
          <w:rFonts w:ascii="Arial" w:hAnsi="Arial" w:cs="Arial"/>
        </w:rPr>
      </w:pPr>
      <w:r w:rsidRPr="000165F7">
        <w:rPr>
          <w:rFonts w:ascii="Arial" w:hAnsi="Arial" w:cs="Arial"/>
        </w:rPr>
        <w:t xml:space="preserve">General: Comply with </w:t>
      </w:r>
      <w:r w:rsidR="0095120D">
        <w:rPr>
          <w:rFonts w:ascii="Arial" w:hAnsi="Arial" w:cs="Arial"/>
        </w:rPr>
        <w:t>M</w:t>
      </w:r>
      <w:r w:rsidRPr="000165F7">
        <w:rPr>
          <w:rFonts w:ascii="Arial" w:hAnsi="Arial" w:cs="Arial"/>
        </w:rPr>
        <w:t>anufacturer’s printed instructions</w:t>
      </w:r>
      <w:r w:rsidRPr="005308B2">
        <w:rPr>
          <w:rFonts w:ascii="Arial" w:hAnsi="Arial" w:cs="Arial"/>
        </w:rPr>
        <w:t xml:space="preserve">, governing regulations for </w:t>
      </w:r>
      <w:r w:rsidR="00DD1080">
        <w:rPr>
          <w:rFonts w:ascii="Arial" w:hAnsi="Arial" w:cs="Arial"/>
        </w:rPr>
        <w:t xml:space="preserve">building and </w:t>
      </w:r>
      <w:r w:rsidRPr="005308B2">
        <w:rPr>
          <w:rFonts w:ascii="Arial" w:hAnsi="Arial" w:cs="Arial"/>
        </w:rPr>
        <w:t>Seismic Codes</w:t>
      </w:r>
      <w:r w:rsidR="00DD1080">
        <w:rPr>
          <w:rFonts w:ascii="Arial" w:hAnsi="Arial" w:cs="Arial"/>
        </w:rPr>
        <w:t xml:space="preserve"> if required.</w:t>
      </w:r>
    </w:p>
    <w:p w14:paraId="14733693" w14:textId="77777777" w:rsidR="00A97D2E" w:rsidRDefault="00A97D2E" w:rsidP="00660C20">
      <w:pPr>
        <w:pStyle w:val="ListParagraph"/>
        <w:numPr>
          <w:ilvl w:val="0"/>
          <w:numId w:val="17"/>
        </w:numPr>
        <w:rPr>
          <w:rFonts w:ascii="Arial" w:hAnsi="Arial" w:cs="Arial"/>
        </w:rPr>
      </w:pPr>
      <w:r>
        <w:rPr>
          <w:rFonts w:ascii="Arial" w:hAnsi="Arial" w:cs="Arial"/>
        </w:rPr>
        <w:t>Partition Wall System Installation:</w:t>
      </w:r>
    </w:p>
    <w:p w14:paraId="23015343" w14:textId="521D8794" w:rsidR="00A97D2E" w:rsidRDefault="00A97D2E" w:rsidP="00A97D2E">
      <w:pPr>
        <w:pStyle w:val="ListParagraph"/>
        <w:numPr>
          <w:ilvl w:val="1"/>
          <w:numId w:val="17"/>
        </w:numPr>
        <w:rPr>
          <w:rFonts w:ascii="Arial" w:hAnsi="Arial" w:cs="Arial"/>
        </w:rPr>
      </w:pPr>
      <w:r>
        <w:rPr>
          <w:rFonts w:ascii="Arial" w:hAnsi="Arial" w:cs="Arial"/>
        </w:rPr>
        <w:t>Prior to installing the Partition Wall System, verify that the structural ceiling grid system above is level and at the proper height above the floor.</w:t>
      </w:r>
      <w:r w:rsidR="002D5B36">
        <w:rPr>
          <w:rFonts w:ascii="Arial" w:hAnsi="Arial" w:cs="Arial"/>
        </w:rPr>
        <w:t xml:space="preserve"> </w:t>
      </w:r>
      <w:r w:rsidR="00DD1080">
        <w:rPr>
          <w:rFonts w:ascii="Arial" w:hAnsi="Arial" w:cs="Arial"/>
        </w:rPr>
        <w:t xml:space="preserve">Reference </w:t>
      </w:r>
      <w:r w:rsidR="0095120D">
        <w:rPr>
          <w:rFonts w:ascii="Arial" w:hAnsi="Arial" w:cs="Arial"/>
        </w:rPr>
        <w:t>S</w:t>
      </w:r>
      <w:r w:rsidR="00DD1080">
        <w:rPr>
          <w:rFonts w:ascii="Arial" w:hAnsi="Arial" w:cs="Arial"/>
        </w:rPr>
        <w:t>ubmittal</w:t>
      </w:r>
      <w:r w:rsidR="002D5B36">
        <w:rPr>
          <w:rFonts w:ascii="Arial" w:hAnsi="Arial" w:cs="Arial"/>
        </w:rPr>
        <w:t>/</w:t>
      </w:r>
      <w:r w:rsidR="0095120D">
        <w:rPr>
          <w:rFonts w:ascii="Arial" w:hAnsi="Arial" w:cs="Arial"/>
        </w:rPr>
        <w:t>S</w:t>
      </w:r>
      <w:r w:rsidR="002D5B36">
        <w:rPr>
          <w:rFonts w:ascii="Arial" w:hAnsi="Arial" w:cs="Arial"/>
        </w:rPr>
        <w:t xml:space="preserve">hop </w:t>
      </w:r>
      <w:r w:rsidR="0095120D">
        <w:rPr>
          <w:rFonts w:ascii="Arial" w:hAnsi="Arial" w:cs="Arial"/>
        </w:rPr>
        <w:t>D</w:t>
      </w:r>
      <w:r w:rsidR="002D5B36">
        <w:rPr>
          <w:rFonts w:ascii="Arial" w:hAnsi="Arial" w:cs="Arial"/>
        </w:rPr>
        <w:t>rawings if available.</w:t>
      </w:r>
    </w:p>
    <w:p w14:paraId="04E3EB1D" w14:textId="399A5373" w:rsidR="00A97D2E" w:rsidRDefault="00A97D2E" w:rsidP="00A97D2E">
      <w:pPr>
        <w:pStyle w:val="ListParagraph"/>
        <w:numPr>
          <w:ilvl w:val="1"/>
          <w:numId w:val="17"/>
        </w:numPr>
        <w:rPr>
          <w:rFonts w:ascii="Arial" w:hAnsi="Arial" w:cs="Arial"/>
        </w:rPr>
      </w:pPr>
      <w:r>
        <w:rPr>
          <w:rFonts w:ascii="Arial" w:hAnsi="Arial" w:cs="Arial"/>
        </w:rPr>
        <w:t xml:space="preserve">Attach the aluminum top track to the ceiling system every 4’ with fasteners deemed acceptable by the </w:t>
      </w:r>
      <w:r w:rsidR="0095120D">
        <w:rPr>
          <w:rFonts w:ascii="Arial" w:hAnsi="Arial" w:cs="Arial"/>
        </w:rPr>
        <w:t>S</w:t>
      </w:r>
      <w:r>
        <w:rPr>
          <w:rFonts w:ascii="Arial" w:hAnsi="Arial" w:cs="Arial"/>
        </w:rPr>
        <w:t xml:space="preserve">tructural </w:t>
      </w:r>
      <w:r w:rsidR="0095120D">
        <w:rPr>
          <w:rFonts w:ascii="Arial" w:hAnsi="Arial" w:cs="Arial"/>
        </w:rPr>
        <w:t>E</w:t>
      </w:r>
      <w:r>
        <w:rPr>
          <w:rFonts w:ascii="Arial" w:hAnsi="Arial" w:cs="Arial"/>
        </w:rPr>
        <w:t>ngineer.</w:t>
      </w:r>
    </w:p>
    <w:p w14:paraId="36BF6CBC" w14:textId="77777777" w:rsidR="00262296" w:rsidRDefault="00262296" w:rsidP="00A97D2E">
      <w:pPr>
        <w:pStyle w:val="ListParagraph"/>
        <w:numPr>
          <w:ilvl w:val="1"/>
          <w:numId w:val="17"/>
        </w:numPr>
        <w:rPr>
          <w:rFonts w:ascii="Arial" w:hAnsi="Arial" w:cs="Arial"/>
        </w:rPr>
      </w:pPr>
      <w:r>
        <w:rPr>
          <w:rFonts w:ascii="Arial" w:hAnsi="Arial" w:cs="Arial"/>
        </w:rPr>
        <w:t xml:space="preserve">Layout </w:t>
      </w:r>
      <w:r w:rsidR="00E65E77">
        <w:rPr>
          <w:rFonts w:ascii="Arial" w:hAnsi="Arial" w:cs="Arial"/>
        </w:rPr>
        <w:t xml:space="preserve">positions </w:t>
      </w:r>
      <w:r>
        <w:rPr>
          <w:rFonts w:ascii="Arial" w:hAnsi="Arial" w:cs="Arial"/>
        </w:rPr>
        <w:t>of floor brackets no more than 48” on center. Center aligned with top bracket.</w:t>
      </w:r>
      <w:r w:rsidR="00E65E77">
        <w:rPr>
          <w:rFonts w:ascii="Arial" w:hAnsi="Arial" w:cs="Arial"/>
        </w:rPr>
        <w:t xml:space="preserve"> </w:t>
      </w:r>
    </w:p>
    <w:p w14:paraId="68BB40C9" w14:textId="77777777" w:rsidR="00E65E77" w:rsidRPr="00E65E77" w:rsidRDefault="00E65E77" w:rsidP="00E65E77">
      <w:pPr>
        <w:pStyle w:val="ListParagraph"/>
        <w:numPr>
          <w:ilvl w:val="1"/>
          <w:numId w:val="17"/>
        </w:numPr>
        <w:rPr>
          <w:rFonts w:ascii="Arial" w:hAnsi="Arial" w:cs="Arial"/>
        </w:rPr>
      </w:pPr>
      <w:r>
        <w:rPr>
          <w:rFonts w:ascii="Arial" w:hAnsi="Arial" w:cs="Arial"/>
        </w:rPr>
        <w:t>Attach floor brackets to floor using appropriate fasteners for the substrate.</w:t>
      </w:r>
    </w:p>
    <w:p w14:paraId="72B14CB6" w14:textId="77777777" w:rsidR="00E65E77" w:rsidRDefault="00E65E77" w:rsidP="00A97D2E">
      <w:pPr>
        <w:pStyle w:val="ListParagraph"/>
        <w:numPr>
          <w:ilvl w:val="1"/>
          <w:numId w:val="17"/>
        </w:numPr>
        <w:rPr>
          <w:rFonts w:ascii="Arial" w:hAnsi="Arial" w:cs="Arial"/>
        </w:rPr>
      </w:pPr>
      <w:r>
        <w:rPr>
          <w:rFonts w:ascii="Arial" w:hAnsi="Arial" w:cs="Arial"/>
        </w:rPr>
        <w:t xml:space="preserve">Slide top brackets into guides of post. Stand post up and place over the mounted floor brackets. Plumb </w:t>
      </w:r>
      <w:r w:rsidR="00272335">
        <w:rPr>
          <w:rFonts w:ascii="Arial" w:hAnsi="Arial" w:cs="Arial"/>
        </w:rPr>
        <w:t>the post. Fasten each wing of the top bracket to the screw slot of the top track with ¼-20 Philips head bolts.</w:t>
      </w:r>
    </w:p>
    <w:p w14:paraId="16D8DF53" w14:textId="77777777" w:rsidR="00A97D2E" w:rsidRDefault="00A97D2E" w:rsidP="00A97D2E">
      <w:pPr>
        <w:pStyle w:val="ListParagraph"/>
        <w:numPr>
          <w:ilvl w:val="1"/>
          <w:numId w:val="17"/>
        </w:numPr>
        <w:rPr>
          <w:rFonts w:ascii="Arial" w:hAnsi="Arial" w:cs="Arial"/>
        </w:rPr>
      </w:pPr>
      <w:r>
        <w:rPr>
          <w:rFonts w:ascii="Arial" w:hAnsi="Arial" w:cs="Arial"/>
        </w:rPr>
        <w:t xml:space="preserve">Continue installing </w:t>
      </w:r>
      <w:r w:rsidR="002D5B36">
        <w:rPr>
          <w:rFonts w:ascii="Arial" w:hAnsi="Arial" w:cs="Arial"/>
        </w:rPr>
        <w:t xml:space="preserve">post </w:t>
      </w:r>
      <w:r>
        <w:rPr>
          <w:rFonts w:ascii="Arial" w:hAnsi="Arial" w:cs="Arial"/>
        </w:rPr>
        <w:t xml:space="preserve">until complete. There shall be 45’’ between </w:t>
      </w:r>
      <w:r w:rsidR="002D5B36">
        <w:rPr>
          <w:rFonts w:ascii="Arial" w:hAnsi="Arial" w:cs="Arial"/>
        </w:rPr>
        <w:t>post</w:t>
      </w:r>
      <w:r>
        <w:rPr>
          <w:rFonts w:ascii="Arial" w:hAnsi="Arial" w:cs="Arial"/>
        </w:rPr>
        <w:t xml:space="preserve">s, with </w:t>
      </w:r>
      <w:r w:rsidR="002D5B36">
        <w:rPr>
          <w:rFonts w:ascii="Arial" w:hAnsi="Arial" w:cs="Arial"/>
        </w:rPr>
        <w:t>post</w:t>
      </w:r>
      <w:r>
        <w:rPr>
          <w:rFonts w:ascii="Arial" w:hAnsi="Arial" w:cs="Arial"/>
        </w:rPr>
        <w:t>s centered on 48’’ centerlines.</w:t>
      </w:r>
      <w:r w:rsidR="00272335">
        <w:rPr>
          <w:rFonts w:ascii="Arial" w:hAnsi="Arial" w:cs="Arial"/>
        </w:rPr>
        <w:t xml:space="preserve"> Install the snap in filler piece into top track betwe</w:t>
      </w:r>
      <w:r w:rsidR="002D5B36">
        <w:rPr>
          <w:rFonts w:ascii="Arial" w:hAnsi="Arial" w:cs="Arial"/>
        </w:rPr>
        <w:t>en posts.</w:t>
      </w:r>
    </w:p>
    <w:p w14:paraId="18FC3AB6" w14:textId="3CD44ABD" w:rsidR="00272335" w:rsidRDefault="00272335" w:rsidP="00A97D2E">
      <w:pPr>
        <w:pStyle w:val="ListParagraph"/>
        <w:numPr>
          <w:ilvl w:val="1"/>
          <w:numId w:val="17"/>
        </w:numPr>
        <w:rPr>
          <w:rFonts w:ascii="Arial" w:hAnsi="Arial" w:cs="Arial"/>
        </w:rPr>
      </w:pPr>
      <w:r>
        <w:rPr>
          <w:rFonts w:ascii="Arial" w:hAnsi="Arial" w:cs="Arial"/>
        </w:rPr>
        <w:t xml:space="preserve">Install aluminum J </w:t>
      </w:r>
      <w:r w:rsidR="0095120D">
        <w:rPr>
          <w:rFonts w:ascii="Arial" w:hAnsi="Arial" w:cs="Arial"/>
        </w:rPr>
        <w:t>T</w:t>
      </w:r>
      <w:r>
        <w:rPr>
          <w:rFonts w:ascii="Arial" w:hAnsi="Arial" w:cs="Arial"/>
        </w:rPr>
        <w:t xml:space="preserve">rims on the bottom edge of the Polycarbonate </w:t>
      </w:r>
      <w:r w:rsidR="0095120D">
        <w:rPr>
          <w:rFonts w:ascii="Arial" w:hAnsi="Arial" w:cs="Arial"/>
        </w:rPr>
        <w:t>P</w:t>
      </w:r>
      <w:r>
        <w:rPr>
          <w:rFonts w:ascii="Arial" w:hAnsi="Arial" w:cs="Arial"/>
        </w:rPr>
        <w:t xml:space="preserve">anels with the longer leg facing the Data Hall. Place the </w:t>
      </w:r>
      <w:r w:rsidR="0095120D">
        <w:rPr>
          <w:rFonts w:ascii="Arial" w:hAnsi="Arial" w:cs="Arial"/>
        </w:rPr>
        <w:t>W</w:t>
      </w:r>
      <w:r>
        <w:rPr>
          <w:rFonts w:ascii="Arial" w:hAnsi="Arial" w:cs="Arial"/>
        </w:rPr>
        <w:t xml:space="preserve">all </w:t>
      </w:r>
      <w:r w:rsidR="0095120D">
        <w:rPr>
          <w:rFonts w:ascii="Arial" w:hAnsi="Arial" w:cs="Arial"/>
        </w:rPr>
        <w:t>P</w:t>
      </w:r>
      <w:r>
        <w:rPr>
          <w:rFonts w:ascii="Arial" w:hAnsi="Arial" w:cs="Arial"/>
        </w:rPr>
        <w:t>anel in to position between p</w:t>
      </w:r>
      <w:r w:rsidR="008B3650">
        <w:rPr>
          <w:rFonts w:ascii="Arial" w:hAnsi="Arial" w:cs="Arial"/>
        </w:rPr>
        <w:t>ost</w:t>
      </w:r>
      <w:r w:rsidR="005C7560">
        <w:rPr>
          <w:rFonts w:ascii="Arial" w:hAnsi="Arial" w:cs="Arial"/>
        </w:rPr>
        <w:t>s.</w:t>
      </w:r>
    </w:p>
    <w:p w14:paraId="1F651D81" w14:textId="6D26A036" w:rsidR="00A97D2E" w:rsidRDefault="00A97D2E" w:rsidP="00A97D2E">
      <w:pPr>
        <w:pStyle w:val="ListParagraph"/>
        <w:numPr>
          <w:ilvl w:val="1"/>
          <w:numId w:val="17"/>
        </w:numPr>
        <w:rPr>
          <w:rFonts w:ascii="Arial" w:hAnsi="Arial" w:cs="Arial"/>
        </w:rPr>
      </w:pPr>
      <w:r>
        <w:rPr>
          <w:rFonts w:ascii="Arial" w:hAnsi="Arial" w:cs="Arial"/>
        </w:rPr>
        <w:t xml:space="preserve">From the Data Hall side, insert the Polycarbonate </w:t>
      </w:r>
      <w:r w:rsidR="0095120D">
        <w:rPr>
          <w:rFonts w:ascii="Arial" w:hAnsi="Arial" w:cs="Arial"/>
        </w:rPr>
        <w:t>P</w:t>
      </w:r>
      <w:r>
        <w:rPr>
          <w:rFonts w:ascii="Arial" w:hAnsi="Arial" w:cs="Arial"/>
        </w:rPr>
        <w:t xml:space="preserve">anels within the </w:t>
      </w:r>
      <w:r w:rsidR="002D5B36">
        <w:rPr>
          <w:rFonts w:ascii="Arial" w:hAnsi="Arial" w:cs="Arial"/>
        </w:rPr>
        <w:t>post</w:t>
      </w:r>
      <w:r>
        <w:rPr>
          <w:rFonts w:ascii="Arial" w:hAnsi="Arial" w:cs="Arial"/>
        </w:rPr>
        <w:t xml:space="preserve">s. Position the two </w:t>
      </w:r>
      <w:r w:rsidR="0095120D">
        <w:rPr>
          <w:rFonts w:ascii="Arial" w:hAnsi="Arial" w:cs="Arial"/>
        </w:rPr>
        <w:t>P</w:t>
      </w:r>
      <w:r>
        <w:rPr>
          <w:rFonts w:ascii="Arial" w:hAnsi="Arial" w:cs="Arial"/>
        </w:rPr>
        <w:t xml:space="preserve">anels in place and secure with an aluminum batten. Begin the installation of each aluminum batten at the bottom of the </w:t>
      </w:r>
      <w:r w:rsidR="002D5B36">
        <w:rPr>
          <w:rFonts w:ascii="Arial" w:hAnsi="Arial" w:cs="Arial"/>
        </w:rPr>
        <w:t>post</w:t>
      </w:r>
      <w:r>
        <w:rPr>
          <w:rFonts w:ascii="Arial" w:hAnsi="Arial" w:cs="Arial"/>
        </w:rPr>
        <w:t xml:space="preserve"> and progressively </w:t>
      </w:r>
      <w:r>
        <w:rPr>
          <w:rFonts w:ascii="Arial" w:hAnsi="Arial" w:cs="Arial"/>
        </w:rPr>
        <w:lastRenderedPageBreak/>
        <w:t>install upwards toward the ceiling. The batten is best installed with a clean, rubber mallet.</w:t>
      </w:r>
    </w:p>
    <w:p w14:paraId="052998FC" w14:textId="77777777" w:rsidR="00A97D2E" w:rsidRPr="0062002F" w:rsidRDefault="00A97D2E" w:rsidP="00A97D2E">
      <w:pPr>
        <w:pStyle w:val="ListParagraph"/>
        <w:numPr>
          <w:ilvl w:val="1"/>
          <w:numId w:val="17"/>
        </w:numPr>
        <w:rPr>
          <w:rFonts w:ascii="Arial" w:hAnsi="Arial" w:cs="Arial"/>
        </w:rPr>
      </w:pPr>
      <w:r>
        <w:rPr>
          <w:rFonts w:ascii="Arial" w:hAnsi="Arial" w:cs="Arial"/>
        </w:rPr>
        <w:t>After all battens have been installed, insert the</w:t>
      </w:r>
      <w:r w:rsidR="003F4D9E">
        <w:rPr>
          <w:rFonts w:ascii="Arial" w:hAnsi="Arial" w:cs="Arial"/>
        </w:rPr>
        <w:t xml:space="preserve"> </w:t>
      </w:r>
      <w:r>
        <w:rPr>
          <w:rFonts w:ascii="Arial" w:hAnsi="Arial" w:cs="Arial"/>
        </w:rPr>
        <w:t>aluminum valance strip into the top track.</w:t>
      </w:r>
    </w:p>
    <w:p w14:paraId="27DEBB16"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26BC1608" w14:textId="77777777" w:rsidR="00660C20" w:rsidRPr="0062002F" w:rsidRDefault="0062002F" w:rsidP="00660C20">
      <w:pPr>
        <w:pStyle w:val="ListParagraph"/>
        <w:numPr>
          <w:ilvl w:val="0"/>
          <w:numId w:val="18"/>
        </w:numPr>
        <w:rPr>
          <w:rFonts w:ascii="Arial" w:hAnsi="Arial" w:cs="Arial"/>
        </w:rPr>
      </w:pPr>
      <w:r w:rsidRPr="0062002F">
        <w:rPr>
          <w:rFonts w:ascii="Arial" w:hAnsi="Arial" w:cs="Arial"/>
        </w:rPr>
        <w:t>Clean all surfaces following installation. If necessary, use only a mild soap or detergent s</w:t>
      </w:r>
      <w:r w:rsidR="00135C4A" w:rsidRPr="0062002F">
        <w:rPr>
          <w:rFonts w:ascii="Arial" w:hAnsi="Arial" w:cs="Arial"/>
        </w:rPr>
        <w:t>olution such as TSP-90 or Ivory.</w:t>
      </w:r>
    </w:p>
    <w:p w14:paraId="18A5FEFC" w14:textId="77777777" w:rsidR="0062002F" w:rsidRPr="0062002F" w:rsidRDefault="0062002F" w:rsidP="00660C20">
      <w:pPr>
        <w:pStyle w:val="ListParagraph"/>
        <w:numPr>
          <w:ilvl w:val="0"/>
          <w:numId w:val="18"/>
        </w:numPr>
        <w:rPr>
          <w:rFonts w:ascii="Arial" w:hAnsi="Arial" w:cs="Arial"/>
        </w:rPr>
      </w:pPr>
      <w:r w:rsidRPr="0062002F">
        <w:rPr>
          <w:rFonts w:ascii="Arial" w:hAnsi="Arial" w:cs="Arial"/>
        </w:rPr>
        <w:t>Maintenance per Manufacturer’s finish maintenance instructions.</w:t>
      </w:r>
    </w:p>
    <w:p w14:paraId="3333C75D"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4740F01" w14:textId="77777777"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20E6">
        <w:rPr>
          <w:rFonts w:ascii="Arial" w:hAnsi="Arial" w:cs="Arial"/>
        </w:rPr>
        <w:t xml:space="preserve">the </w:t>
      </w:r>
      <w:r w:rsidR="00A97D2E">
        <w:rPr>
          <w:rFonts w:ascii="Arial" w:hAnsi="Arial" w:cs="Arial"/>
        </w:rPr>
        <w:t>Partition Wall System</w:t>
      </w:r>
      <w:r w:rsidR="00480690" w:rsidRPr="0062002F">
        <w:rPr>
          <w:rFonts w:ascii="Arial" w:hAnsi="Arial" w:cs="Arial"/>
        </w:rPr>
        <w:t xml:space="preserve"> </w:t>
      </w:r>
      <w:r w:rsidRPr="0062002F">
        <w:rPr>
          <w:rFonts w:ascii="Arial" w:hAnsi="Arial" w:cs="Arial"/>
        </w:rPr>
        <w:t>from damage.</w:t>
      </w:r>
    </w:p>
    <w:p w14:paraId="5370797F" w14:textId="04A615D9"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CC3744">
        <w:rPr>
          <w:rFonts w:ascii="Arial" w:hAnsi="Arial" w:cs="Arial"/>
        </w:rPr>
        <w:t>C</w:t>
      </w:r>
      <w:r w:rsidRPr="0062002F">
        <w:rPr>
          <w:rFonts w:ascii="Arial" w:hAnsi="Arial" w:cs="Arial"/>
        </w:rPr>
        <w:t>ontractor at the expense of the party damaging the material, as in accordance with the contract requirements.</w:t>
      </w:r>
    </w:p>
    <w:p w14:paraId="4A466CA6" w14:textId="77777777" w:rsidR="00660C20" w:rsidRPr="0062002F" w:rsidRDefault="00660C20" w:rsidP="00660C20">
      <w:pPr>
        <w:rPr>
          <w:rFonts w:ascii="Arial" w:hAnsi="Arial" w:cs="Arial"/>
        </w:rPr>
      </w:pPr>
    </w:p>
    <w:p w14:paraId="0AC2F326" w14:textId="77777777" w:rsidR="00660C20" w:rsidRPr="0062002F" w:rsidRDefault="00660C20" w:rsidP="00660C20">
      <w:pPr>
        <w:rPr>
          <w:rFonts w:ascii="Arial" w:hAnsi="Arial" w:cs="Arial"/>
        </w:rPr>
      </w:pPr>
    </w:p>
    <w:p w14:paraId="73F6C049"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C3B954C"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3614" w14:textId="77777777" w:rsidR="00A24641" w:rsidRDefault="00A24641">
      <w:pPr>
        <w:spacing w:after="0" w:line="240" w:lineRule="auto"/>
      </w:pPr>
      <w:r>
        <w:separator/>
      </w:r>
    </w:p>
  </w:endnote>
  <w:endnote w:type="continuationSeparator" w:id="0">
    <w:p w14:paraId="79ACB911" w14:textId="77777777" w:rsidR="00A24641" w:rsidRDefault="00A2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500306F4" w14:textId="77777777" w:rsidR="00BE038A" w:rsidRDefault="00186CB6">
        <w:pPr>
          <w:pStyle w:val="Footer"/>
          <w:jc w:val="right"/>
        </w:pPr>
        <w:r>
          <w:fldChar w:fldCharType="begin"/>
        </w:r>
        <w:r>
          <w:instrText xml:space="preserve"> PAGE   \* MERGEFORMAT </w:instrText>
        </w:r>
        <w:r>
          <w:fldChar w:fldCharType="separate"/>
        </w:r>
        <w:r w:rsidR="005C7560">
          <w:rPr>
            <w:noProof/>
          </w:rPr>
          <w:t>1</w:t>
        </w:r>
        <w:r>
          <w:rPr>
            <w:noProof/>
          </w:rPr>
          <w:fldChar w:fldCharType="end"/>
        </w:r>
      </w:p>
    </w:sdtContent>
  </w:sdt>
  <w:p w14:paraId="1F2EADB0" w14:textId="77777777" w:rsidR="00BE038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7DFA" w14:textId="77777777" w:rsidR="00A24641" w:rsidRDefault="00A24641">
      <w:pPr>
        <w:spacing w:after="0" w:line="240" w:lineRule="auto"/>
      </w:pPr>
      <w:r>
        <w:separator/>
      </w:r>
    </w:p>
  </w:footnote>
  <w:footnote w:type="continuationSeparator" w:id="0">
    <w:p w14:paraId="519E4FC7" w14:textId="77777777" w:rsidR="00A24641" w:rsidRDefault="00A24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C69"/>
    <w:multiLevelType w:val="hybridMultilevel"/>
    <w:tmpl w:val="117E6554"/>
    <w:lvl w:ilvl="0" w:tplc="F2B6B77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F35A6"/>
    <w:multiLevelType w:val="hybridMultilevel"/>
    <w:tmpl w:val="F8E04924"/>
    <w:lvl w:ilvl="0" w:tplc="527486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5FF9"/>
    <w:multiLevelType w:val="hybridMultilevel"/>
    <w:tmpl w:val="3F24B48E"/>
    <w:lvl w:ilvl="0" w:tplc="5D10BDE6">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7504"/>
    <w:multiLevelType w:val="hybridMultilevel"/>
    <w:tmpl w:val="4A086C26"/>
    <w:lvl w:ilvl="0" w:tplc="04090015">
      <w:start w:val="1"/>
      <w:numFmt w:val="upperLetter"/>
      <w:lvlText w:val="%1."/>
      <w:lvlJc w:val="left"/>
      <w:pPr>
        <w:ind w:left="720" w:hanging="360"/>
      </w:pPr>
    </w:lvl>
    <w:lvl w:ilvl="1" w:tplc="F3BC20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52447"/>
    <w:multiLevelType w:val="hybridMultilevel"/>
    <w:tmpl w:val="284690C2"/>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3C0D"/>
    <w:multiLevelType w:val="hybridMultilevel"/>
    <w:tmpl w:val="A144532C"/>
    <w:lvl w:ilvl="0" w:tplc="2242A69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2278"/>
    <w:multiLevelType w:val="hybridMultilevel"/>
    <w:tmpl w:val="4B1E300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55234"/>
    <w:multiLevelType w:val="hybridMultilevel"/>
    <w:tmpl w:val="A5D08D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4C0B"/>
    <w:multiLevelType w:val="hybridMultilevel"/>
    <w:tmpl w:val="9BBE3F9C"/>
    <w:lvl w:ilvl="0" w:tplc="F96C6F80">
      <w:start w:val="1"/>
      <w:numFmt w:val="upperLetter"/>
      <w:lvlText w:val="%1."/>
      <w:lvlJc w:val="left"/>
      <w:pPr>
        <w:ind w:left="720" w:hanging="360"/>
      </w:pPr>
      <w:rPr>
        <w:b w:val="0"/>
        <w:bCs w:val="0"/>
      </w:rPr>
    </w:lvl>
    <w:lvl w:ilvl="1" w:tplc="9D64AFF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396606">
    <w:abstractNumId w:val="32"/>
  </w:num>
  <w:num w:numId="2" w16cid:durableId="950087792">
    <w:abstractNumId w:val="24"/>
  </w:num>
  <w:num w:numId="3" w16cid:durableId="44763513">
    <w:abstractNumId w:val="30"/>
  </w:num>
  <w:num w:numId="4" w16cid:durableId="728381830">
    <w:abstractNumId w:val="13"/>
  </w:num>
  <w:num w:numId="5" w16cid:durableId="2014410466">
    <w:abstractNumId w:val="18"/>
  </w:num>
  <w:num w:numId="6" w16cid:durableId="530076001">
    <w:abstractNumId w:val="28"/>
  </w:num>
  <w:num w:numId="7" w16cid:durableId="1611202796">
    <w:abstractNumId w:val="36"/>
  </w:num>
  <w:num w:numId="8" w16cid:durableId="201602407">
    <w:abstractNumId w:val="33"/>
  </w:num>
  <w:num w:numId="9" w16cid:durableId="123623064">
    <w:abstractNumId w:val="37"/>
  </w:num>
  <w:num w:numId="10" w16cid:durableId="1020618522">
    <w:abstractNumId w:val="2"/>
  </w:num>
  <w:num w:numId="11" w16cid:durableId="823545782">
    <w:abstractNumId w:val="11"/>
  </w:num>
  <w:num w:numId="12" w16cid:durableId="30157744">
    <w:abstractNumId w:val="39"/>
  </w:num>
  <w:num w:numId="13" w16cid:durableId="2096659178">
    <w:abstractNumId w:val="21"/>
  </w:num>
  <w:num w:numId="14" w16cid:durableId="1531840656">
    <w:abstractNumId w:val="7"/>
  </w:num>
  <w:num w:numId="15" w16cid:durableId="623316940">
    <w:abstractNumId w:val="27"/>
  </w:num>
  <w:num w:numId="16" w16cid:durableId="758411157">
    <w:abstractNumId w:val="38"/>
  </w:num>
  <w:num w:numId="17" w16cid:durableId="1951820487">
    <w:abstractNumId w:val="25"/>
  </w:num>
  <w:num w:numId="18" w16cid:durableId="1255750416">
    <w:abstractNumId w:val="12"/>
  </w:num>
  <w:num w:numId="19" w16cid:durableId="829054682">
    <w:abstractNumId w:val="16"/>
  </w:num>
  <w:num w:numId="20" w16cid:durableId="375466663">
    <w:abstractNumId w:val="26"/>
  </w:num>
  <w:num w:numId="21" w16cid:durableId="946545748">
    <w:abstractNumId w:val="6"/>
  </w:num>
  <w:num w:numId="22" w16cid:durableId="185993404">
    <w:abstractNumId w:val="22"/>
  </w:num>
  <w:num w:numId="23" w16cid:durableId="1710953241">
    <w:abstractNumId w:val="3"/>
  </w:num>
  <w:num w:numId="24" w16cid:durableId="1722824081">
    <w:abstractNumId w:val="23"/>
  </w:num>
  <w:num w:numId="25" w16cid:durableId="2000959133">
    <w:abstractNumId w:val="10"/>
  </w:num>
  <w:num w:numId="26" w16cid:durableId="1454405451">
    <w:abstractNumId w:val="1"/>
  </w:num>
  <w:num w:numId="27" w16cid:durableId="1838181530">
    <w:abstractNumId w:val="42"/>
  </w:num>
  <w:num w:numId="28" w16cid:durableId="1245453142">
    <w:abstractNumId w:val="20"/>
  </w:num>
  <w:num w:numId="29" w16cid:durableId="1053114094">
    <w:abstractNumId w:val="35"/>
  </w:num>
  <w:num w:numId="30" w16cid:durableId="1685789385">
    <w:abstractNumId w:val="31"/>
  </w:num>
  <w:num w:numId="31" w16cid:durableId="1810202570">
    <w:abstractNumId w:val="15"/>
  </w:num>
  <w:num w:numId="32" w16cid:durableId="1268930876">
    <w:abstractNumId w:val="14"/>
  </w:num>
  <w:num w:numId="33" w16cid:durableId="1802069000">
    <w:abstractNumId w:val="8"/>
  </w:num>
  <w:num w:numId="34" w16cid:durableId="1316060497">
    <w:abstractNumId w:val="17"/>
  </w:num>
  <w:num w:numId="35" w16cid:durableId="1670059812">
    <w:abstractNumId w:val="29"/>
  </w:num>
  <w:num w:numId="36" w16cid:durableId="1935236252">
    <w:abstractNumId w:val="41"/>
  </w:num>
  <w:num w:numId="37" w16cid:durableId="1979842913">
    <w:abstractNumId w:val="34"/>
  </w:num>
  <w:num w:numId="38" w16cid:durableId="154761278">
    <w:abstractNumId w:val="19"/>
  </w:num>
  <w:num w:numId="39" w16cid:durableId="606885553">
    <w:abstractNumId w:val="0"/>
  </w:num>
  <w:num w:numId="40" w16cid:durableId="246574823">
    <w:abstractNumId w:val="9"/>
  </w:num>
  <w:num w:numId="41" w16cid:durableId="2102487088">
    <w:abstractNumId w:val="40"/>
  </w:num>
  <w:num w:numId="42" w16cid:durableId="421417656">
    <w:abstractNumId w:val="4"/>
  </w:num>
  <w:num w:numId="43" w16cid:durableId="844788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535E3"/>
    <w:rsid w:val="000C5B20"/>
    <w:rsid w:val="00112CFA"/>
    <w:rsid w:val="00135C4A"/>
    <w:rsid w:val="00137B23"/>
    <w:rsid w:val="001742EE"/>
    <w:rsid w:val="00186CB6"/>
    <w:rsid w:val="001D5050"/>
    <w:rsid w:val="002221CF"/>
    <w:rsid w:val="00223126"/>
    <w:rsid w:val="002420E6"/>
    <w:rsid w:val="00255B87"/>
    <w:rsid w:val="0026087E"/>
    <w:rsid w:val="00262296"/>
    <w:rsid w:val="00267114"/>
    <w:rsid w:val="00272335"/>
    <w:rsid w:val="00285993"/>
    <w:rsid w:val="00293AE9"/>
    <w:rsid w:val="002C1463"/>
    <w:rsid w:val="002D39C3"/>
    <w:rsid w:val="002D5B36"/>
    <w:rsid w:val="003071A7"/>
    <w:rsid w:val="003406AA"/>
    <w:rsid w:val="00342272"/>
    <w:rsid w:val="00364989"/>
    <w:rsid w:val="003A797F"/>
    <w:rsid w:val="003B4E5A"/>
    <w:rsid w:val="003C0877"/>
    <w:rsid w:val="003F4D9E"/>
    <w:rsid w:val="00420CED"/>
    <w:rsid w:val="00436CEB"/>
    <w:rsid w:val="004562D3"/>
    <w:rsid w:val="00480690"/>
    <w:rsid w:val="004A0C2B"/>
    <w:rsid w:val="004A522D"/>
    <w:rsid w:val="0051377B"/>
    <w:rsid w:val="00517735"/>
    <w:rsid w:val="005308B2"/>
    <w:rsid w:val="0054012F"/>
    <w:rsid w:val="0056180F"/>
    <w:rsid w:val="005C4842"/>
    <w:rsid w:val="005C7560"/>
    <w:rsid w:val="0062002F"/>
    <w:rsid w:val="00660C20"/>
    <w:rsid w:val="00683603"/>
    <w:rsid w:val="00686881"/>
    <w:rsid w:val="006B5D0C"/>
    <w:rsid w:val="007167E1"/>
    <w:rsid w:val="00717BCB"/>
    <w:rsid w:val="00726BB5"/>
    <w:rsid w:val="007D47A2"/>
    <w:rsid w:val="007E58A1"/>
    <w:rsid w:val="00820B8C"/>
    <w:rsid w:val="00826136"/>
    <w:rsid w:val="00826413"/>
    <w:rsid w:val="00855257"/>
    <w:rsid w:val="00870184"/>
    <w:rsid w:val="008A6607"/>
    <w:rsid w:val="008B3650"/>
    <w:rsid w:val="008C1878"/>
    <w:rsid w:val="008D141A"/>
    <w:rsid w:val="0092274E"/>
    <w:rsid w:val="0095120D"/>
    <w:rsid w:val="00966F3C"/>
    <w:rsid w:val="00972C43"/>
    <w:rsid w:val="009A4677"/>
    <w:rsid w:val="009B4105"/>
    <w:rsid w:val="009D2DF3"/>
    <w:rsid w:val="009E7A43"/>
    <w:rsid w:val="009F3A1B"/>
    <w:rsid w:val="00A24641"/>
    <w:rsid w:val="00A31EF1"/>
    <w:rsid w:val="00A47A20"/>
    <w:rsid w:val="00A75E2B"/>
    <w:rsid w:val="00A97D2E"/>
    <w:rsid w:val="00AA1AED"/>
    <w:rsid w:val="00AE54F0"/>
    <w:rsid w:val="00AE59A7"/>
    <w:rsid w:val="00AF0289"/>
    <w:rsid w:val="00B2410F"/>
    <w:rsid w:val="00B678F5"/>
    <w:rsid w:val="00B754B4"/>
    <w:rsid w:val="00BC222E"/>
    <w:rsid w:val="00BF55CF"/>
    <w:rsid w:val="00C17F18"/>
    <w:rsid w:val="00C703A2"/>
    <w:rsid w:val="00C7204A"/>
    <w:rsid w:val="00CB6686"/>
    <w:rsid w:val="00CC1698"/>
    <w:rsid w:val="00CC3744"/>
    <w:rsid w:val="00CE5D8C"/>
    <w:rsid w:val="00D2426A"/>
    <w:rsid w:val="00D24899"/>
    <w:rsid w:val="00D71ADE"/>
    <w:rsid w:val="00D72167"/>
    <w:rsid w:val="00D832E1"/>
    <w:rsid w:val="00DD1080"/>
    <w:rsid w:val="00E15C36"/>
    <w:rsid w:val="00E65E77"/>
    <w:rsid w:val="00EB264E"/>
    <w:rsid w:val="00EC7A9D"/>
    <w:rsid w:val="00F700D9"/>
    <w:rsid w:val="00F856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5D8A"/>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Amy Cain</cp:lastModifiedBy>
  <cp:revision>2</cp:revision>
  <cp:lastPrinted>2020-01-30T20:51:00Z</cp:lastPrinted>
  <dcterms:created xsi:type="dcterms:W3CDTF">2022-11-15T11:13:00Z</dcterms:created>
  <dcterms:modified xsi:type="dcterms:W3CDTF">2022-11-15T11:13:00Z</dcterms:modified>
</cp:coreProperties>
</file>